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03" w:rsidRDefault="005B4532">
      <w:r w:rsidRPr="00D95663">
        <w:rPr>
          <w:noProof/>
          <w:lang w:eastAsia="pl-PL"/>
        </w:rPr>
        <w:drawing>
          <wp:inline distT="0" distB="0" distL="0" distR="0" wp14:anchorId="1374E010" wp14:editId="05C478D8">
            <wp:extent cx="17145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Pr="00B84DC5">
        <w:rPr>
          <w:noProof/>
          <w:lang w:eastAsia="pl-PL"/>
        </w:rPr>
        <w:drawing>
          <wp:inline distT="0" distB="0" distL="0" distR="0" wp14:anchorId="05390514" wp14:editId="77847F8B">
            <wp:extent cx="1943100" cy="714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32" w:rsidRDefault="005B4532" w:rsidP="005B4532">
      <w:pPr>
        <w:jc w:val="center"/>
        <w:rPr>
          <w:sz w:val="16"/>
          <w:szCs w:val="16"/>
        </w:rPr>
      </w:pPr>
      <w:r w:rsidRPr="00BD6F83">
        <w:rPr>
          <w:sz w:val="16"/>
          <w:szCs w:val="16"/>
        </w:rPr>
        <w:t>Projekt współfinansowany ze środków Unii Europejskiej- Europejskiego Funduszu Społecznego w ramach Programu Operacyjnego Kapitał Ludzki 2007-2013 pn. „Staż na start”.</w:t>
      </w:r>
      <w:r>
        <w:rPr>
          <w:sz w:val="16"/>
          <w:szCs w:val="16"/>
        </w:rPr>
        <w:t xml:space="preserve"> </w:t>
      </w:r>
      <w:r w:rsidRPr="00BD6F83">
        <w:rPr>
          <w:sz w:val="16"/>
          <w:szCs w:val="16"/>
        </w:rPr>
        <w:t xml:space="preserve">Priorytet </w:t>
      </w:r>
      <w:r w:rsidR="00D00CAD">
        <w:rPr>
          <w:sz w:val="16"/>
          <w:szCs w:val="16"/>
        </w:rPr>
        <w:t>VI, Działanie 6.1.</w:t>
      </w:r>
      <w:r>
        <w:rPr>
          <w:sz w:val="16"/>
          <w:szCs w:val="16"/>
        </w:rPr>
        <w:t xml:space="preserve">, Poddziałanie </w:t>
      </w:r>
      <w:r w:rsidRPr="00BD6F83">
        <w:rPr>
          <w:sz w:val="16"/>
          <w:szCs w:val="16"/>
        </w:rPr>
        <w:t xml:space="preserve"> 6.1.1</w:t>
      </w:r>
    </w:p>
    <w:p w:rsidR="005B4532" w:rsidRDefault="005B4532" w:rsidP="005B4532">
      <w:pPr>
        <w:jc w:val="center"/>
        <w:rPr>
          <w:sz w:val="16"/>
          <w:szCs w:val="16"/>
        </w:rPr>
      </w:pPr>
    </w:p>
    <w:p w:rsidR="005B4532" w:rsidRDefault="005B4532" w:rsidP="005B4532">
      <w:pPr>
        <w:spacing w:line="240" w:lineRule="auto"/>
        <w:jc w:val="center"/>
        <w:rPr>
          <w:b/>
          <w:sz w:val="24"/>
          <w:szCs w:val="24"/>
        </w:rPr>
      </w:pPr>
      <w:r w:rsidRPr="005B4532">
        <w:rPr>
          <w:b/>
          <w:sz w:val="24"/>
          <w:szCs w:val="24"/>
        </w:rPr>
        <w:t>Regulamin rekrutacji i uczestnictwa w projekcie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5B4532">
        <w:rPr>
          <w:b/>
          <w:sz w:val="24"/>
          <w:szCs w:val="24"/>
        </w:rPr>
        <w:t xml:space="preserve"> pn. „Staż na start”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współfinansowanego ze środków Unii Europejskiej- Europejskiego Funduszu Społecznego w ramach Programu Operacyjnego Kapitał Ludzki 2007-2013</w:t>
      </w:r>
    </w:p>
    <w:p w:rsidR="009F5041" w:rsidRDefault="009F5041" w:rsidP="00D6479B">
      <w:pPr>
        <w:spacing w:line="240" w:lineRule="auto"/>
        <w:rPr>
          <w:b/>
          <w:sz w:val="24"/>
          <w:szCs w:val="24"/>
        </w:rPr>
      </w:pPr>
    </w:p>
    <w:p w:rsidR="009F5041" w:rsidRDefault="009F5041" w:rsidP="009F50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 Informacje ogólne</w:t>
      </w:r>
    </w:p>
    <w:p w:rsidR="002C5F08" w:rsidRDefault="002C5F08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Podstawę prawną niniejszego regulaminu stanowi</w:t>
      </w:r>
      <w:r w:rsidR="00901F2E">
        <w:rPr>
          <w:sz w:val="24"/>
          <w:szCs w:val="24"/>
        </w:rPr>
        <w:t>ą</w:t>
      </w:r>
      <w:r>
        <w:rPr>
          <w:sz w:val="24"/>
          <w:szCs w:val="24"/>
        </w:rPr>
        <w:t>:</w:t>
      </w:r>
    </w:p>
    <w:p w:rsidR="002C5F08" w:rsidRDefault="002C5F08" w:rsidP="002C5F0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Ustawa o promocji zatrudnienia i instytucjach rynku pracy (tj. Dz.</w:t>
      </w:r>
      <w:r w:rsidR="00901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2013r. poz. 674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2C5F08" w:rsidRDefault="00901F2E" w:rsidP="002C5F0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C5F08">
        <w:rPr>
          <w:sz w:val="24"/>
          <w:szCs w:val="24"/>
        </w:rPr>
        <w:t>Rozporządzenie Ministra Pracy i Polityki Społecznej z dnia 20 sierpnia 2009r. w sprawie szczegółowych warunków odbywania stażu przez bezrobotnego (Dz.U Nr 142,poz. 1160).</w:t>
      </w:r>
    </w:p>
    <w:p w:rsidR="00901F2E" w:rsidRPr="002C5F08" w:rsidRDefault="00901F2E" w:rsidP="002C5F0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Wytyczne i przepisy prawa związane z wdrażaniem Programu Operacyjnego Kapitał Ludzki</w:t>
      </w:r>
      <w:r w:rsidR="00F92D9C">
        <w:rPr>
          <w:sz w:val="24"/>
          <w:szCs w:val="24"/>
        </w:rPr>
        <w:t xml:space="preserve"> 2007-2013</w:t>
      </w:r>
      <w:r>
        <w:rPr>
          <w:sz w:val="24"/>
          <w:szCs w:val="24"/>
        </w:rPr>
        <w:t>.</w:t>
      </w:r>
    </w:p>
    <w:p w:rsidR="005B4532" w:rsidRDefault="005B4532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 regulamin określa zasady rekrutacji i uczestnictwa w projekcie pn. „Staż na start”</w:t>
      </w:r>
      <w:r w:rsidR="00D00CAD">
        <w:rPr>
          <w:sz w:val="24"/>
          <w:szCs w:val="24"/>
        </w:rPr>
        <w:t>, zwany</w:t>
      </w:r>
      <w:r w:rsidR="0024623F">
        <w:rPr>
          <w:sz w:val="24"/>
          <w:szCs w:val="24"/>
        </w:rPr>
        <w:t>m</w:t>
      </w:r>
      <w:r w:rsidR="00D00CAD">
        <w:rPr>
          <w:sz w:val="24"/>
          <w:szCs w:val="24"/>
        </w:rPr>
        <w:t xml:space="preserve"> dalej Projektem</w:t>
      </w:r>
      <w:r>
        <w:rPr>
          <w:sz w:val="24"/>
          <w:szCs w:val="24"/>
        </w:rPr>
        <w:t>.</w:t>
      </w:r>
    </w:p>
    <w:p w:rsidR="005B4532" w:rsidRDefault="00D00CAD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współfinansowany jest ze środków Unii Europejskiej- Europejskiego Funduszu Społecznego w ramach Programu Operacyjnego Kapitał Ludzki 2007-2013, Priorytet VI Rynek pracy otwarty dla wszystkich, Działanie 6.1. Poprawa dostępu do zatrudnienia oraz wspieranie aktywności zawodowej w regionie, Poddziałanie 6.1.1 Wsparcie osób pozostających bez zatrudnienia na regionalnym rynku pracy.</w:t>
      </w:r>
    </w:p>
    <w:p w:rsidR="0047078F" w:rsidRDefault="0047078F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00CAD">
        <w:rPr>
          <w:sz w:val="24"/>
          <w:szCs w:val="24"/>
        </w:rPr>
        <w:t xml:space="preserve">realizowany </w:t>
      </w:r>
      <w:r>
        <w:rPr>
          <w:sz w:val="24"/>
          <w:szCs w:val="24"/>
        </w:rPr>
        <w:t>jest:</w:t>
      </w:r>
    </w:p>
    <w:p w:rsidR="0047078F" w:rsidRDefault="0047078F" w:rsidP="0047078F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66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oparciu o </w:t>
      </w:r>
      <w:r w:rsidR="00966ACC">
        <w:rPr>
          <w:sz w:val="24"/>
          <w:szCs w:val="24"/>
        </w:rPr>
        <w:t>wniosek o dofinansowanie</w:t>
      </w:r>
      <w:r>
        <w:rPr>
          <w:sz w:val="24"/>
          <w:szCs w:val="24"/>
        </w:rPr>
        <w:t xml:space="preserve"> realizacji projektu</w:t>
      </w:r>
      <w:r w:rsidR="00966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WND-POKL.06.01.01-08-009/14 </w:t>
      </w:r>
      <w:r w:rsidR="00966ACC">
        <w:rPr>
          <w:sz w:val="24"/>
          <w:szCs w:val="24"/>
        </w:rPr>
        <w:t xml:space="preserve">złożony </w:t>
      </w:r>
      <w:r>
        <w:rPr>
          <w:sz w:val="24"/>
          <w:szCs w:val="24"/>
        </w:rPr>
        <w:t>przez Powiat Strzelecko-Dre</w:t>
      </w:r>
      <w:r w:rsidR="00966ACC">
        <w:rPr>
          <w:sz w:val="24"/>
          <w:szCs w:val="24"/>
        </w:rPr>
        <w:t>z</w:t>
      </w:r>
      <w:r>
        <w:rPr>
          <w:sz w:val="24"/>
          <w:szCs w:val="24"/>
        </w:rPr>
        <w:t>d</w:t>
      </w:r>
      <w:r w:rsidR="00966ACC">
        <w:rPr>
          <w:sz w:val="24"/>
          <w:szCs w:val="24"/>
        </w:rPr>
        <w:t>ene</w:t>
      </w:r>
      <w:r>
        <w:rPr>
          <w:sz w:val="24"/>
          <w:szCs w:val="24"/>
        </w:rPr>
        <w:t>c</w:t>
      </w:r>
      <w:r w:rsidR="00966ACC">
        <w:rPr>
          <w:sz w:val="24"/>
          <w:szCs w:val="24"/>
        </w:rPr>
        <w:t xml:space="preserve">ki- Powiatowy Urząd Pracy </w:t>
      </w:r>
      <w:r>
        <w:rPr>
          <w:sz w:val="24"/>
          <w:szCs w:val="24"/>
        </w:rPr>
        <w:t xml:space="preserve">                            </w:t>
      </w:r>
      <w:r w:rsidR="00966ACC">
        <w:rPr>
          <w:sz w:val="24"/>
          <w:szCs w:val="24"/>
        </w:rPr>
        <w:t>w Strzelcach Kraj.</w:t>
      </w:r>
    </w:p>
    <w:p w:rsidR="00A83027" w:rsidRPr="00901F2E" w:rsidRDefault="0047078F" w:rsidP="00901F2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66ACC">
        <w:rPr>
          <w:sz w:val="24"/>
          <w:szCs w:val="24"/>
        </w:rPr>
        <w:t xml:space="preserve"> </w:t>
      </w:r>
      <w:r w:rsidR="00D00CAD">
        <w:rPr>
          <w:sz w:val="24"/>
          <w:szCs w:val="24"/>
        </w:rPr>
        <w:t>na mocy umowy nr: UDA-POKL…………………………….z dnia……… zawartej pomiędzy Województwem Lubuskim- Wojewódzkim Urzędem Pracy</w:t>
      </w:r>
      <w:r>
        <w:rPr>
          <w:sz w:val="24"/>
          <w:szCs w:val="24"/>
        </w:rPr>
        <w:t xml:space="preserve"> </w:t>
      </w:r>
      <w:r w:rsidR="00D00CAD">
        <w:rPr>
          <w:sz w:val="24"/>
          <w:szCs w:val="24"/>
        </w:rPr>
        <w:t xml:space="preserve">w Zielonej Górze </w:t>
      </w:r>
      <w:r>
        <w:rPr>
          <w:sz w:val="24"/>
          <w:szCs w:val="24"/>
        </w:rPr>
        <w:t xml:space="preserve">                                     </w:t>
      </w:r>
      <w:r w:rsidR="008D7A6C">
        <w:rPr>
          <w:sz w:val="24"/>
          <w:szCs w:val="24"/>
        </w:rPr>
        <w:t xml:space="preserve">a </w:t>
      </w:r>
      <w:r w:rsidR="00A83027">
        <w:rPr>
          <w:sz w:val="24"/>
          <w:szCs w:val="24"/>
        </w:rPr>
        <w:t>Powiatem Strzelecko- D</w:t>
      </w:r>
      <w:r w:rsidR="00D00CAD">
        <w:rPr>
          <w:sz w:val="24"/>
          <w:szCs w:val="24"/>
        </w:rPr>
        <w:t>rezdeneckim- Powiatowym Urzęde</w:t>
      </w:r>
      <w:r>
        <w:rPr>
          <w:sz w:val="24"/>
          <w:szCs w:val="24"/>
        </w:rPr>
        <w:t xml:space="preserve">m Pracy </w:t>
      </w:r>
      <w:r w:rsidR="00D00CAD">
        <w:rPr>
          <w:sz w:val="24"/>
          <w:szCs w:val="24"/>
        </w:rPr>
        <w:t>w Strzelcach Kraj.</w:t>
      </w:r>
    </w:p>
    <w:p w:rsidR="00D00CAD" w:rsidRDefault="00D00CAD" w:rsidP="00D00CA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realizowany jest przez Powiatowy Urząd Pracy w Strzelcach Kraj.</w:t>
      </w:r>
      <w:r w:rsidR="008D7A6C">
        <w:rPr>
          <w:sz w:val="24"/>
          <w:szCs w:val="24"/>
        </w:rPr>
        <w:t>, zwanym dalej Urzędem</w:t>
      </w:r>
      <w:r>
        <w:rPr>
          <w:sz w:val="24"/>
          <w:szCs w:val="24"/>
        </w:rPr>
        <w:t xml:space="preserve"> na terenie powiatu strzelecko- drezdeneckiego.</w:t>
      </w:r>
    </w:p>
    <w:p w:rsidR="00D00CAD" w:rsidRDefault="0024623F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Projektu trwa od 01.09.2014r. do 30.06.2015r.</w:t>
      </w:r>
    </w:p>
    <w:p w:rsidR="00605BAD" w:rsidRDefault="00605BAD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Projekcie jest bezpłatny.</w:t>
      </w:r>
    </w:p>
    <w:p w:rsidR="00605BAD" w:rsidRDefault="00605BAD" w:rsidP="005B453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</w:t>
      </w:r>
      <w:r w:rsidR="00FC01EB">
        <w:rPr>
          <w:sz w:val="24"/>
          <w:szCs w:val="24"/>
        </w:rPr>
        <w:t xml:space="preserve">udział </w:t>
      </w:r>
      <w:r>
        <w:rPr>
          <w:sz w:val="24"/>
          <w:szCs w:val="24"/>
        </w:rPr>
        <w:t xml:space="preserve">weźmie 100 osób (60 kobiet i 40 mężczyzn) do 25 roku życia </w:t>
      </w:r>
      <w:r w:rsidR="008D7A6C">
        <w:rPr>
          <w:sz w:val="24"/>
          <w:szCs w:val="24"/>
        </w:rPr>
        <w:t xml:space="preserve">zarejestrowanych w Urzędzie </w:t>
      </w:r>
      <w:r>
        <w:rPr>
          <w:sz w:val="24"/>
          <w:szCs w:val="24"/>
        </w:rPr>
        <w:t xml:space="preserve">jako osoby bezrobotne, zwane dalej Uczestnikami, w szczególności bez doświadczenia zawodowego, bez wykształcenia średniego, bez kwalifikacji zawodowych, długotrwale bezrobotne, niepełnosprawne, </w:t>
      </w:r>
      <w:r w:rsidR="00EA6684">
        <w:rPr>
          <w:sz w:val="24"/>
          <w:szCs w:val="24"/>
        </w:rPr>
        <w:t>mieszkańcy wsi.</w:t>
      </w:r>
    </w:p>
    <w:p w:rsidR="00A4565B" w:rsidRDefault="00A4565B" w:rsidP="00A4565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A6684">
        <w:rPr>
          <w:sz w:val="24"/>
          <w:szCs w:val="24"/>
        </w:rPr>
        <w:t>Celem głównym</w:t>
      </w:r>
      <w:r>
        <w:rPr>
          <w:sz w:val="24"/>
          <w:szCs w:val="24"/>
        </w:rPr>
        <w:t xml:space="preserve"> Projektu jest podniesienie poziomu aktywności zawodowej i zdolności do zatrudnienia 55 kobiet i 35 mężczyzn bezrobotnych zarejestrowanych                                          </w:t>
      </w:r>
      <w:r w:rsidR="008D7A6C">
        <w:rPr>
          <w:sz w:val="24"/>
          <w:szCs w:val="24"/>
        </w:rPr>
        <w:t>w Urzędzie</w:t>
      </w:r>
      <w:r>
        <w:rPr>
          <w:sz w:val="24"/>
          <w:szCs w:val="24"/>
        </w:rPr>
        <w:t xml:space="preserve"> i podjęcie zatrudnienia przez co najmniej 49 osób spośród nich.</w:t>
      </w:r>
    </w:p>
    <w:p w:rsidR="00A57207" w:rsidRDefault="00A57207" w:rsidP="00A57207">
      <w:pPr>
        <w:pStyle w:val="Akapitzlist"/>
        <w:spacing w:line="240" w:lineRule="auto"/>
        <w:jc w:val="both"/>
        <w:rPr>
          <w:sz w:val="24"/>
          <w:szCs w:val="24"/>
        </w:rPr>
      </w:pPr>
    </w:p>
    <w:p w:rsidR="00A57207" w:rsidRDefault="00A57207" w:rsidP="00A57207">
      <w:pPr>
        <w:pStyle w:val="Akapitzlist"/>
        <w:spacing w:line="240" w:lineRule="auto"/>
        <w:jc w:val="both"/>
        <w:rPr>
          <w:sz w:val="24"/>
          <w:szCs w:val="24"/>
        </w:rPr>
      </w:pPr>
    </w:p>
    <w:p w:rsidR="00A4565B" w:rsidRDefault="00A4565B" w:rsidP="00A4565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ramach Projektu planuje się realizację następujących zadań:</w:t>
      </w:r>
    </w:p>
    <w:p w:rsidR="00A4565B" w:rsidRDefault="00A4565B" w:rsidP="00A4565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Opracowanie Indywidualnego Planu Działania</w:t>
      </w:r>
    </w:p>
    <w:p w:rsidR="00A4565B" w:rsidRPr="00A4565B" w:rsidRDefault="00A4565B" w:rsidP="00A4565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Organizacja staży</w:t>
      </w:r>
    </w:p>
    <w:p w:rsidR="00831697" w:rsidRDefault="00831697" w:rsidP="0083169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rekrutacji i uczestnictwa w projekcie pn. „Staż na start” wra</w:t>
      </w:r>
      <w:r w:rsidR="002C5F08">
        <w:rPr>
          <w:sz w:val="24"/>
          <w:szCs w:val="24"/>
        </w:rPr>
        <w:t>z z załącznikami dostępny jest</w:t>
      </w:r>
      <w:r>
        <w:rPr>
          <w:sz w:val="24"/>
          <w:szCs w:val="24"/>
        </w:rPr>
        <w:t xml:space="preserve"> na stronie internetowej </w:t>
      </w:r>
      <w:hyperlink r:id="rId10" w:history="1">
        <w:r w:rsidRPr="00624974">
          <w:rPr>
            <w:rStyle w:val="Hipercze"/>
            <w:sz w:val="24"/>
            <w:szCs w:val="24"/>
          </w:rPr>
          <w:t>http://www.pup.strzelcek.pl</w:t>
        </w:r>
      </w:hyperlink>
      <w:r w:rsidR="007A10EC">
        <w:rPr>
          <w:sz w:val="24"/>
          <w:szCs w:val="24"/>
        </w:rPr>
        <w:t>, w Biurze Projektu i</w:t>
      </w:r>
      <w:r>
        <w:rPr>
          <w:sz w:val="24"/>
          <w:szCs w:val="24"/>
        </w:rPr>
        <w:t xml:space="preserve"> na Sali obsługi osób bezrobotnych Urzędu (pokój nr 12).</w:t>
      </w:r>
    </w:p>
    <w:p w:rsidR="009E1FF2" w:rsidRPr="009E1FF2" w:rsidRDefault="00831697" w:rsidP="009E1FF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684">
        <w:rPr>
          <w:sz w:val="24"/>
          <w:szCs w:val="24"/>
        </w:rPr>
        <w:t>Biuro Projektu mi</w:t>
      </w:r>
      <w:r w:rsidR="00DE3574">
        <w:rPr>
          <w:sz w:val="24"/>
          <w:szCs w:val="24"/>
        </w:rPr>
        <w:t xml:space="preserve">eści się w siedzibie Urzędu, </w:t>
      </w:r>
      <w:r w:rsidR="00EA6684">
        <w:rPr>
          <w:sz w:val="24"/>
          <w:szCs w:val="24"/>
        </w:rPr>
        <w:t>Al. Wol</w:t>
      </w:r>
      <w:r w:rsidR="009E1FF2">
        <w:rPr>
          <w:sz w:val="24"/>
          <w:szCs w:val="24"/>
        </w:rPr>
        <w:t>ności 39, I piętro, pokój nr 27.</w:t>
      </w:r>
    </w:p>
    <w:p w:rsidR="00831697" w:rsidRPr="001A1A34" w:rsidRDefault="00831697" w:rsidP="001A1A34">
      <w:pPr>
        <w:spacing w:line="240" w:lineRule="auto"/>
        <w:jc w:val="both"/>
        <w:rPr>
          <w:sz w:val="24"/>
          <w:szCs w:val="24"/>
        </w:rPr>
      </w:pPr>
    </w:p>
    <w:p w:rsidR="00E12F55" w:rsidRDefault="00EA6684" w:rsidP="008078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12F55">
        <w:rPr>
          <w:b/>
          <w:sz w:val="24"/>
          <w:szCs w:val="24"/>
        </w:rPr>
        <w:t>2 Kryteria uczestnictwa</w:t>
      </w:r>
    </w:p>
    <w:p w:rsidR="00A4565B" w:rsidRDefault="00E12F55" w:rsidP="00EA6684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Uczestnikami Projektu mogą być osoby, które </w:t>
      </w:r>
      <w:r w:rsidRPr="00E12F55">
        <w:rPr>
          <w:b/>
          <w:sz w:val="24"/>
          <w:szCs w:val="24"/>
          <w:u w:val="single"/>
        </w:rPr>
        <w:t>łącznie</w:t>
      </w:r>
      <w:r w:rsidRPr="00E12F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spełniają poniższe warunki:</w:t>
      </w:r>
    </w:p>
    <w:p w:rsidR="00E12F55" w:rsidRDefault="00E12F55" w:rsidP="00B402A7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zarejestrowane </w:t>
      </w:r>
      <w:r w:rsidR="00DE3574">
        <w:rPr>
          <w:sz w:val="24"/>
          <w:szCs w:val="24"/>
        </w:rPr>
        <w:t>w Urzędzie</w:t>
      </w:r>
      <w:r>
        <w:rPr>
          <w:sz w:val="24"/>
          <w:szCs w:val="24"/>
        </w:rPr>
        <w:t xml:space="preserve"> jako osoby bezrobotne, </w:t>
      </w:r>
      <w:r w:rsidRPr="00E12F55">
        <w:rPr>
          <w:sz w:val="24"/>
          <w:szCs w:val="24"/>
        </w:rPr>
        <w:t>które nie ukończyły 25 roku życia,</w:t>
      </w:r>
    </w:p>
    <w:p w:rsidR="00E12F55" w:rsidRDefault="00E12F55" w:rsidP="00B402A7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 w:rsidRPr="00B402A7">
        <w:rPr>
          <w:sz w:val="24"/>
          <w:szCs w:val="24"/>
        </w:rPr>
        <w:t>są mieszkańcami województwa lubuskiego,</w:t>
      </w:r>
    </w:p>
    <w:p w:rsidR="00E12F55" w:rsidRDefault="00E12F55" w:rsidP="00B402A7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 w:rsidRPr="00B402A7">
        <w:rPr>
          <w:sz w:val="24"/>
          <w:szCs w:val="24"/>
        </w:rPr>
        <w:t>są zameldowane w powiecie strzelecko- drezdeneckim</w:t>
      </w:r>
    </w:p>
    <w:p w:rsidR="00E12F55" w:rsidRDefault="00E12F55" w:rsidP="00B402A7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 w:rsidRPr="00B402A7">
        <w:rPr>
          <w:sz w:val="24"/>
          <w:szCs w:val="24"/>
        </w:rPr>
        <w:t xml:space="preserve">przynależą do </w:t>
      </w:r>
      <w:r w:rsidRPr="00B402A7">
        <w:rPr>
          <w:b/>
          <w:sz w:val="24"/>
          <w:szCs w:val="24"/>
          <w:u w:val="single"/>
        </w:rPr>
        <w:t>co najmniej jednej</w:t>
      </w:r>
      <w:r w:rsidRPr="00B402A7">
        <w:rPr>
          <w:sz w:val="24"/>
          <w:szCs w:val="24"/>
        </w:rPr>
        <w:t xml:space="preserve"> z niżej wymienionych kategorii:</w:t>
      </w:r>
    </w:p>
    <w:p w:rsidR="00B402A7" w:rsidRDefault="00B402A7" w:rsidP="00B402A7">
      <w:pPr>
        <w:pStyle w:val="Akapitzlist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2F55" w:rsidRPr="00B402A7">
        <w:rPr>
          <w:sz w:val="24"/>
          <w:szCs w:val="24"/>
        </w:rPr>
        <w:t>osoby niepełnosprawne,</w:t>
      </w:r>
    </w:p>
    <w:p w:rsidR="00E12F55" w:rsidRPr="00B402A7" w:rsidRDefault="00B402A7" w:rsidP="00B402A7">
      <w:pPr>
        <w:pStyle w:val="Akapitzlist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2F55" w:rsidRPr="00B402A7">
        <w:rPr>
          <w:sz w:val="24"/>
          <w:szCs w:val="24"/>
        </w:rPr>
        <w:t>osoby bez doświadczenia zawodowego,</w:t>
      </w:r>
    </w:p>
    <w:p w:rsidR="00E12F55" w:rsidRDefault="00B402A7" w:rsidP="00E12F55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12F55">
        <w:rPr>
          <w:sz w:val="24"/>
          <w:szCs w:val="24"/>
        </w:rPr>
        <w:t>-osoby bez wykształcenia średniego,</w:t>
      </w:r>
    </w:p>
    <w:p w:rsidR="00E12F55" w:rsidRDefault="00B402A7" w:rsidP="00E12F55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</w:t>
      </w:r>
      <w:r w:rsidR="008D7A6C">
        <w:rPr>
          <w:sz w:val="24"/>
          <w:szCs w:val="24"/>
        </w:rPr>
        <w:t>osoby bez kwalifikacji zawodowych</w:t>
      </w:r>
    </w:p>
    <w:p w:rsidR="008D7A6C" w:rsidRDefault="00B402A7" w:rsidP="00E12F55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</w:t>
      </w:r>
      <w:r w:rsidR="008D7A6C">
        <w:rPr>
          <w:sz w:val="24"/>
          <w:szCs w:val="24"/>
        </w:rPr>
        <w:t>osoby długotrwale bezrobotne.</w:t>
      </w:r>
    </w:p>
    <w:p w:rsidR="008D7A6C" w:rsidRDefault="00DE3574" w:rsidP="00DE35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7A6C">
        <w:rPr>
          <w:sz w:val="24"/>
          <w:szCs w:val="24"/>
        </w:rPr>
        <w:t xml:space="preserve"> 2. Kryteria dodatkowe, które będą brane pod uwagę to:</w:t>
      </w:r>
    </w:p>
    <w:p w:rsidR="008D7A6C" w:rsidRDefault="00A57207" w:rsidP="00B402A7">
      <w:pPr>
        <w:pStyle w:val="Akapitzlist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zamieszkująca na wsi</w:t>
      </w:r>
      <w:r w:rsidR="008D7A6C" w:rsidRPr="00B402A7">
        <w:rPr>
          <w:sz w:val="24"/>
          <w:szCs w:val="24"/>
        </w:rPr>
        <w:t>,</w:t>
      </w:r>
    </w:p>
    <w:p w:rsidR="008D7A6C" w:rsidRDefault="008D7A6C" w:rsidP="00DE3574">
      <w:pPr>
        <w:pStyle w:val="Akapitzlist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 w:rsidRPr="00B402A7">
        <w:rPr>
          <w:sz w:val="24"/>
          <w:szCs w:val="24"/>
        </w:rPr>
        <w:t>osoba, która nigdy nie korzystała ze wsparcia finansowa</w:t>
      </w:r>
      <w:r w:rsidR="00DE3574" w:rsidRPr="00B402A7">
        <w:rPr>
          <w:sz w:val="24"/>
          <w:szCs w:val="24"/>
        </w:rPr>
        <w:t>nego przez Urząd,</w:t>
      </w:r>
    </w:p>
    <w:p w:rsidR="00DE3574" w:rsidRDefault="00DE3574" w:rsidP="00B402A7">
      <w:pPr>
        <w:pStyle w:val="Akapitzlist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 w:rsidRPr="00B402A7">
        <w:rPr>
          <w:sz w:val="24"/>
          <w:szCs w:val="24"/>
        </w:rPr>
        <w:t>osoba, która nigdy nie uczestniczyła w stażu</w:t>
      </w:r>
      <w:r w:rsidR="004573B1">
        <w:rPr>
          <w:sz w:val="24"/>
          <w:szCs w:val="24"/>
        </w:rPr>
        <w:t xml:space="preserve"> współfinansowanym</w:t>
      </w:r>
      <w:r w:rsidR="007A10EC">
        <w:rPr>
          <w:sz w:val="24"/>
          <w:szCs w:val="24"/>
        </w:rPr>
        <w:t xml:space="preserve"> ze środków Europejskiego Funduszu Społecznego w ramach Programu Operacyjnego Kapitał Ludzki</w:t>
      </w:r>
      <w:r w:rsidRPr="00B402A7">
        <w:rPr>
          <w:sz w:val="24"/>
          <w:szCs w:val="24"/>
        </w:rPr>
        <w:t xml:space="preserve"> 2007-2013,</w:t>
      </w:r>
    </w:p>
    <w:p w:rsidR="00DE3574" w:rsidRPr="00B402A7" w:rsidRDefault="00DE3574" w:rsidP="00DE3574">
      <w:pPr>
        <w:pStyle w:val="Akapitzlist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 w:rsidRPr="00B402A7">
        <w:rPr>
          <w:sz w:val="24"/>
          <w:szCs w:val="24"/>
        </w:rPr>
        <w:t xml:space="preserve"> osoba, która nigdy nie uczestniczyła w projekcie </w:t>
      </w:r>
      <w:r w:rsidR="007A10EC">
        <w:rPr>
          <w:sz w:val="24"/>
          <w:szCs w:val="24"/>
        </w:rPr>
        <w:t>współfinansowanym ze środków Europejskiego Funduszu Społecznego</w:t>
      </w:r>
      <w:r w:rsidRPr="00B402A7">
        <w:rPr>
          <w:sz w:val="24"/>
          <w:szCs w:val="24"/>
        </w:rPr>
        <w:t>.</w:t>
      </w:r>
    </w:p>
    <w:p w:rsidR="00DE3574" w:rsidRDefault="00DE3574" w:rsidP="00807857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07857">
        <w:rPr>
          <w:sz w:val="24"/>
          <w:szCs w:val="24"/>
        </w:rPr>
        <w:t>Kryteria dotyczące przynależności do określonej kategorii osób bezrobotnych (tj. osoba                        niepełnosprawna, bez doświadczenia zawodowego, bez wykształcenia średniego, bez kwalifikacji zawodowych, długotrwale bezrobotna) i kryteria dodatkowe są punktowane</w:t>
      </w:r>
      <w:r w:rsidR="00807857">
        <w:rPr>
          <w:sz w:val="24"/>
          <w:szCs w:val="24"/>
        </w:rPr>
        <w:t xml:space="preserve"> </w:t>
      </w:r>
      <w:r w:rsidR="00194BF6" w:rsidRPr="00807857">
        <w:rPr>
          <w:sz w:val="24"/>
          <w:szCs w:val="24"/>
        </w:rPr>
        <w:t>(0 pkt.-nie spełnia, 1 pkt.- spełnia)</w:t>
      </w:r>
      <w:r w:rsidRPr="00807857">
        <w:rPr>
          <w:sz w:val="24"/>
          <w:szCs w:val="24"/>
        </w:rPr>
        <w:t>.</w:t>
      </w:r>
    </w:p>
    <w:p w:rsidR="00807857" w:rsidRDefault="00807857" w:rsidP="00807857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807857">
        <w:rPr>
          <w:b/>
          <w:sz w:val="24"/>
          <w:szCs w:val="24"/>
        </w:rPr>
        <w:t>Kryteria uczestnictwa muszą być spełn</w:t>
      </w:r>
      <w:r w:rsidR="00422CFB">
        <w:rPr>
          <w:b/>
          <w:sz w:val="24"/>
          <w:szCs w:val="24"/>
        </w:rPr>
        <w:t>ione zarówno na dzień złożenia F</w:t>
      </w:r>
      <w:r w:rsidR="003D68DE">
        <w:rPr>
          <w:b/>
          <w:sz w:val="24"/>
          <w:szCs w:val="24"/>
        </w:rPr>
        <w:t>ormularza</w:t>
      </w:r>
      <w:bookmarkStart w:id="0" w:name="_GoBack"/>
      <w:bookmarkEnd w:id="0"/>
      <w:r w:rsidRPr="00807857">
        <w:rPr>
          <w:b/>
          <w:sz w:val="24"/>
          <w:szCs w:val="24"/>
        </w:rPr>
        <w:t xml:space="preserve"> rekrutacyjnego</w:t>
      </w:r>
      <w:r w:rsidR="009F47E2">
        <w:rPr>
          <w:b/>
          <w:sz w:val="24"/>
          <w:szCs w:val="24"/>
        </w:rPr>
        <w:t xml:space="preserve"> (zał.</w:t>
      </w:r>
      <w:r w:rsidR="00FC01EB">
        <w:rPr>
          <w:b/>
          <w:sz w:val="24"/>
          <w:szCs w:val="24"/>
        </w:rPr>
        <w:t>)</w:t>
      </w:r>
      <w:r w:rsidRPr="00807857">
        <w:rPr>
          <w:b/>
          <w:sz w:val="24"/>
          <w:szCs w:val="24"/>
        </w:rPr>
        <w:t>, j</w:t>
      </w:r>
      <w:r w:rsidR="007A10EC">
        <w:rPr>
          <w:b/>
          <w:sz w:val="24"/>
          <w:szCs w:val="24"/>
        </w:rPr>
        <w:t>ak również na dzień podpisania d</w:t>
      </w:r>
      <w:r w:rsidRPr="00807857">
        <w:rPr>
          <w:b/>
          <w:sz w:val="24"/>
          <w:szCs w:val="24"/>
        </w:rPr>
        <w:t xml:space="preserve">eklaracji uczestnictwa, </w:t>
      </w:r>
      <w:r w:rsidR="00422CFB">
        <w:rPr>
          <w:b/>
          <w:sz w:val="24"/>
          <w:szCs w:val="24"/>
        </w:rPr>
        <w:t>tj. po zakwalifikowaniu K</w:t>
      </w:r>
      <w:r w:rsidRPr="00807857">
        <w:rPr>
          <w:b/>
          <w:sz w:val="24"/>
          <w:szCs w:val="24"/>
        </w:rPr>
        <w:t>andydata</w:t>
      </w:r>
      <w:r w:rsidR="00422CFB">
        <w:rPr>
          <w:b/>
          <w:sz w:val="24"/>
          <w:szCs w:val="24"/>
        </w:rPr>
        <w:t>/</w:t>
      </w:r>
      <w:proofErr w:type="spellStart"/>
      <w:r w:rsidR="00422CFB">
        <w:rPr>
          <w:b/>
          <w:sz w:val="24"/>
          <w:szCs w:val="24"/>
        </w:rPr>
        <w:t>tki</w:t>
      </w:r>
      <w:proofErr w:type="spellEnd"/>
      <w:r w:rsidRPr="00807857">
        <w:rPr>
          <w:b/>
          <w:sz w:val="24"/>
          <w:szCs w:val="24"/>
        </w:rPr>
        <w:t xml:space="preserve"> do uczestnictwa w projekcie.</w:t>
      </w:r>
    </w:p>
    <w:p w:rsidR="00C06844" w:rsidRDefault="00807857" w:rsidP="00C06844">
      <w:pPr>
        <w:spacing w:line="240" w:lineRule="auto"/>
        <w:jc w:val="center"/>
        <w:rPr>
          <w:b/>
          <w:sz w:val="24"/>
          <w:szCs w:val="24"/>
        </w:rPr>
      </w:pPr>
      <w:r w:rsidRPr="00807857">
        <w:rPr>
          <w:b/>
          <w:sz w:val="24"/>
          <w:szCs w:val="24"/>
        </w:rPr>
        <w:t>§</w:t>
      </w:r>
      <w:r w:rsidR="00C06844">
        <w:rPr>
          <w:b/>
          <w:sz w:val="24"/>
          <w:szCs w:val="24"/>
        </w:rPr>
        <w:t>3 Rekrutacja do Projektu</w:t>
      </w:r>
    </w:p>
    <w:p w:rsidR="00807857" w:rsidRPr="00785D9B" w:rsidRDefault="00807857" w:rsidP="00785D9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 xml:space="preserve">Rekrutacja Uczestników do Projektu  odbywa się zgodnie z zasadą równości szans kobiet </w:t>
      </w:r>
      <w:r w:rsidR="00C06844" w:rsidRPr="00785D9B">
        <w:rPr>
          <w:sz w:val="24"/>
          <w:szCs w:val="24"/>
        </w:rPr>
        <w:t xml:space="preserve"> </w:t>
      </w:r>
      <w:r w:rsidRPr="00785D9B">
        <w:rPr>
          <w:sz w:val="24"/>
          <w:szCs w:val="24"/>
        </w:rPr>
        <w:t>i mężczyzn.</w:t>
      </w:r>
    </w:p>
    <w:p w:rsidR="00C06844" w:rsidRPr="00785D9B" w:rsidRDefault="00C06844" w:rsidP="00785D9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Rekrutację przeprowadzi Zespół ds. zarządzania projektem powołany przez Dyrektora Urzędu, zgodnie z kryteriami zawartymi w niniejszym regulaminie oraz Dokumentacji Konkursowej konkursu zamkniętego nr POKL/6.1.1/8/14.</w:t>
      </w:r>
    </w:p>
    <w:p w:rsidR="00C06844" w:rsidRPr="00785D9B" w:rsidRDefault="00C06844" w:rsidP="00785D9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Rekrutacja do Projektu będzie prowadzona w okresie od</w:t>
      </w:r>
      <w:r w:rsidR="00A8650A" w:rsidRPr="00785D9B">
        <w:rPr>
          <w:sz w:val="24"/>
          <w:szCs w:val="24"/>
        </w:rPr>
        <w:t xml:space="preserve"> 01.09.2014r. do 30.09.2014r.</w:t>
      </w:r>
      <w:r w:rsidR="00316063" w:rsidRPr="00785D9B">
        <w:rPr>
          <w:sz w:val="24"/>
          <w:szCs w:val="24"/>
        </w:rPr>
        <w:t xml:space="preserve"> w czterech etapach:</w:t>
      </w:r>
    </w:p>
    <w:p w:rsidR="00316063" w:rsidRDefault="00316063" w:rsidP="00C06844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I- spotkania informacyjno- rekrutacyjne </w:t>
      </w:r>
      <w:r w:rsidR="00B150E0">
        <w:rPr>
          <w:sz w:val="24"/>
          <w:szCs w:val="24"/>
        </w:rPr>
        <w:t xml:space="preserve">zorganizowane przez Urząd, </w:t>
      </w:r>
      <w:r>
        <w:rPr>
          <w:sz w:val="24"/>
          <w:szCs w:val="24"/>
        </w:rPr>
        <w:t>w Strzelcach Kraj, D</w:t>
      </w:r>
      <w:r w:rsidR="00457902">
        <w:rPr>
          <w:sz w:val="24"/>
          <w:szCs w:val="24"/>
        </w:rPr>
        <w:t>rezdenku i Dobiegniewie, nabór F</w:t>
      </w:r>
      <w:r>
        <w:rPr>
          <w:sz w:val="24"/>
          <w:szCs w:val="24"/>
        </w:rPr>
        <w:t>ormularzy rekrutacyjn</w:t>
      </w:r>
      <w:r w:rsidR="00FC01EB">
        <w:rPr>
          <w:sz w:val="24"/>
          <w:szCs w:val="24"/>
        </w:rPr>
        <w:t>ych</w:t>
      </w:r>
      <w:r w:rsidR="000F63FE">
        <w:rPr>
          <w:sz w:val="24"/>
          <w:szCs w:val="24"/>
        </w:rPr>
        <w:t>.</w:t>
      </w:r>
    </w:p>
    <w:p w:rsidR="00316063" w:rsidRDefault="00457902" w:rsidP="00C06844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Etap II- weryfikacja danych zawartych w F</w:t>
      </w:r>
      <w:r w:rsidR="00544F9F">
        <w:rPr>
          <w:sz w:val="24"/>
          <w:szCs w:val="24"/>
        </w:rPr>
        <w:t>ormularzu rekrutacyjnym</w:t>
      </w:r>
      <w:r w:rsidR="00316063">
        <w:rPr>
          <w:sz w:val="24"/>
          <w:szCs w:val="24"/>
        </w:rPr>
        <w:t xml:space="preserve"> </w:t>
      </w:r>
      <w:r w:rsidR="00544F9F">
        <w:rPr>
          <w:sz w:val="24"/>
          <w:szCs w:val="24"/>
        </w:rPr>
        <w:t>z Systemem Informatycznym</w:t>
      </w:r>
      <w:r w:rsidR="00A57207">
        <w:rPr>
          <w:sz w:val="24"/>
          <w:szCs w:val="24"/>
        </w:rPr>
        <w:t xml:space="preserve"> </w:t>
      </w:r>
      <w:r w:rsidR="00544F9F">
        <w:rPr>
          <w:sz w:val="24"/>
          <w:szCs w:val="24"/>
        </w:rPr>
        <w:t xml:space="preserve">SYRIUSZ </w:t>
      </w:r>
      <w:r w:rsidR="00316063">
        <w:rPr>
          <w:sz w:val="24"/>
          <w:szCs w:val="24"/>
        </w:rPr>
        <w:t>w oparciu o kryteria uczestnictwa wymienione w §2 niniejszego regulaminu</w:t>
      </w:r>
      <w:r w:rsidR="00D017E5">
        <w:rPr>
          <w:sz w:val="24"/>
          <w:szCs w:val="24"/>
        </w:rPr>
        <w:t xml:space="preserve"> </w:t>
      </w:r>
      <w:r w:rsidR="00316063">
        <w:rPr>
          <w:sz w:val="24"/>
          <w:szCs w:val="24"/>
        </w:rPr>
        <w:t>i przyznanie punktów. W przypadku „remisu” decyduje kolejność zgłoszeń</w:t>
      </w:r>
      <w:r w:rsidR="000F63FE">
        <w:rPr>
          <w:sz w:val="24"/>
          <w:szCs w:val="24"/>
        </w:rPr>
        <w:t>.</w:t>
      </w:r>
    </w:p>
    <w:p w:rsidR="000F63FE" w:rsidRDefault="000F63FE" w:rsidP="00C06844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III- wytypowanie 100 Uczestników Projektu, </w:t>
      </w:r>
      <w:r w:rsidR="00B150E0">
        <w:rPr>
          <w:sz w:val="24"/>
          <w:szCs w:val="24"/>
        </w:rPr>
        <w:t xml:space="preserve">utworzenie Listy Uczestników Projektu, </w:t>
      </w:r>
      <w:r>
        <w:rPr>
          <w:sz w:val="24"/>
          <w:szCs w:val="24"/>
        </w:rPr>
        <w:t>przekazanie pisemnej informacji o zakwalifikowaniu do udziału w Projekcie.</w:t>
      </w:r>
    </w:p>
    <w:p w:rsidR="000F63FE" w:rsidRDefault="000F63FE" w:rsidP="000F63FE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Etap IV- utworz</w:t>
      </w:r>
      <w:r w:rsidR="00B150E0">
        <w:rPr>
          <w:sz w:val="24"/>
          <w:szCs w:val="24"/>
        </w:rPr>
        <w:t>enie Listy R</w:t>
      </w:r>
      <w:r>
        <w:rPr>
          <w:sz w:val="24"/>
          <w:szCs w:val="24"/>
        </w:rPr>
        <w:t>ezerwowej Uczestników Projektu.</w:t>
      </w:r>
    </w:p>
    <w:p w:rsidR="00A8650A" w:rsidRPr="00FC01EB" w:rsidRDefault="00A8650A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FC01EB">
        <w:rPr>
          <w:sz w:val="24"/>
          <w:szCs w:val="24"/>
        </w:rPr>
        <w:t>Rekrutacja zostanie poprzedzona kampanią informacyjno- promocyjną w prasie lokalnej, stronie internetowej i tablicach ogłoszeń Urzędu, BIP-</w:t>
      </w:r>
      <w:proofErr w:type="spellStart"/>
      <w:r w:rsidRPr="00FC01EB">
        <w:rPr>
          <w:sz w:val="24"/>
          <w:szCs w:val="24"/>
        </w:rPr>
        <w:t>ie</w:t>
      </w:r>
      <w:proofErr w:type="spellEnd"/>
      <w:r w:rsidRPr="00FC01EB">
        <w:rPr>
          <w:sz w:val="24"/>
          <w:szCs w:val="24"/>
        </w:rPr>
        <w:t xml:space="preserve"> oraz na terenie powiatu strzelecko- drezdeneckiego poprzez dystrybucję plakatów i ulotek.</w:t>
      </w:r>
    </w:p>
    <w:p w:rsidR="00017EBC" w:rsidRPr="00785D9B" w:rsidRDefault="00430E0A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Warunkiem przystąpienia do procesu rekrutacji jest zł</w:t>
      </w:r>
      <w:r w:rsidR="00457902">
        <w:rPr>
          <w:sz w:val="24"/>
          <w:szCs w:val="24"/>
        </w:rPr>
        <w:t>ożenie prawidłowo wypełnionego F</w:t>
      </w:r>
      <w:r w:rsidR="00491B0C">
        <w:rPr>
          <w:sz w:val="24"/>
          <w:szCs w:val="24"/>
        </w:rPr>
        <w:t>ormularza</w:t>
      </w:r>
      <w:r w:rsidRPr="00785D9B">
        <w:rPr>
          <w:sz w:val="24"/>
          <w:szCs w:val="24"/>
        </w:rPr>
        <w:t xml:space="preserve"> rekrutacyjneg</w:t>
      </w:r>
      <w:r w:rsidR="00A6713D" w:rsidRPr="00785D9B">
        <w:rPr>
          <w:sz w:val="24"/>
          <w:szCs w:val="24"/>
        </w:rPr>
        <w:t xml:space="preserve">o w </w:t>
      </w:r>
      <w:r w:rsidR="006525B8">
        <w:rPr>
          <w:sz w:val="24"/>
          <w:szCs w:val="24"/>
        </w:rPr>
        <w:t>Sekretariacie Urzędu (I piętro, pokój nr</w:t>
      </w:r>
      <w:r w:rsidR="00664E1F">
        <w:rPr>
          <w:sz w:val="24"/>
          <w:szCs w:val="24"/>
        </w:rPr>
        <w:t xml:space="preserve"> 25</w:t>
      </w:r>
      <w:r w:rsidR="006525B8">
        <w:rPr>
          <w:sz w:val="24"/>
          <w:szCs w:val="24"/>
        </w:rPr>
        <w:t>)</w:t>
      </w:r>
      <w:r w:rsidR="00B150E0">
        <w:rPr>
          <w:sz w:val="24"/>
          <w:szCs w:val="24"/>
        </w:rPr>
        <w:t xml:space="preserve"> w wymaganym </w:t>
      </w:r>
      <w:r w:rsidR="00A6713D" w:rsidRPr="00785D9B">
        <w:rPr>
          <w:sz w:val="24"/>
          <w:szCs w:val="24"/>
        </w:rPr>
        <w:t>terminie.</w:t>
      </w:r>
    </w:p>
    <w:p w:rsidR="00B150E0" w:rsidRDefault="00A6713D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Formularze rekrutacyjne, które nie mają wypełnionych wszystkich pól lub nie posiadają czytelnego podpisu K</w:t>
      </w:r>
      <w:r w:rsidR="00B150E0">
        <w:rPr>
          <w:sz w:val="24"/>
          <w:szCs w:val="24"/>
        </w:rPr>
        <w:t>andydata/</w:t>
      </w:r>
      <w:proofErr w:type="spellStart"/>
      <w:r w:rsidR="00B150E0">
        <w:rPr>
          <w:sz w:val="24"/>
          <w:szCs w:val="24"/>
        </w:rPr>
        <w:t>tki</w:t>
      </w:r>
      <w:proofErr w:type="spellEnd"/>
      <w:r w:rsidR="00B150E0">
        <w:rPr>
          <w:sz w:val="24"/>
          <w:szCs w:val="24"/>
        </w:rPr>
        <w:t xml:space="preserve"> nie będą podlegały weryfikacji i ocenie</w:t>
      </w:r>
      <w:r w:rsidRPr="00785D9B">
        <w:rPr>
          <w:sz w:val="24"/>
          <w:szCs w:val="24"/>
        </w:rPr>
        <w:t xml:space="preserve">. </w:t>
      </w:r>
    </w:p>
    <w:p w:rsidR="00017EBC" w:rsidRPr="00785D9B" w:rsidRDefault="00B150E0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Formularze rekrutacyjne złożone przez osoby, które nie spełniają kryteriów uczestnictwa wymienionych w §2, pkt. 1, lit a-c nie będą podlegały weryfikacji                          i ocenie. </w:t>
      </w:r>
      <w:r w:rsidR="00A6713D" w:rsidRPr="00785D9B">
        <w:rPr>
          <w:sz w:val="24"/>
          <w:szCs w:val="24"/>
        </w:rPr>
        <w:t xml:space="preserve"> </w:t>
      </w:r>
    </w:p>
    <w:p w:rsidR="00D017E5" w:rsidRPr="00785D9B" w:rsidRDefault="00A6713D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 xml:space="preserve">Przystąpienie do procesu rekrutacji nie jest równoznaczne z zakwalifikowaniem do uczestnictwa w Projekcie. </w:t>
      </w:r>
    </w:p>
    <w:p w:rsidR="00A8650A" w:rsidRPr="00785D9B" w:rsidRDefault="00017EBC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O zakwalif</w:t>
      </w:r>
      <w:r w:rsidR="00063126" w:rsidRPr="00785D9B">
        <w:rPr>
          <w:sz w:val="24"/>
          <w:szCs w:val="24"/>
        </w:rPr>
        <w:t>ikowaniu Kandyd</w:t>
      </w:r>
      <w:r w:rsidRPr="00785D9B">
        <w:rPr>
          <w:sz w:val="24"/>
          <w:szCs w:val="24"/>
        </w:rPr>
        <w:t>ata/</w:t>
      </w:r>
      <w:proofErr w:type="spellStart"/>
      <w:r w:rsidRPr="00785D9B">
        <w:rPr>
          <w:sz w:val="24"/>
          <w:szCs w:val="24"/>
        </w:rPr>
        <w:t>tki</w:t>
      </w:r>
      <w:proofErr w:type="spellEnd"/>
      <w:r w:rsidRPr="00785D9B">
        <w:rPr>
          <w:sz w:val="24"/>
          <w:szCs w:val="24"/>
        </w:rPr>
        <w:t xml:space="preserve"> do udziału w Projekcie decydować będzie liczba punktó</w:t>
      </w:r>
      <w:r w:rsidR="00D017E5" w:rsidRPr="00785D9B">
        <w:rPr>
          <w:sz w:val="24"/>
          <w:szCs w:val="24"/>
        </w:rPr>
        <w:t xml:space="preserve">w uzyskanych podczas </w:t>
      </w:r>
      <w:r w:rsidR="00A6713D" w:rsidRPr="00785D9B">
        <w:rPr>
          <w:sz w:val="24"/>
          <w:szCs w:val="24"/>
        </w:rPr>
        <w:t>weryfikacji danych zawartych w  Formularzu rekrutacyjnym z Systemem Informatycznym SYRIUSZ w oparciu o kryteria uczestnictwa wymienione w §2 niniejszego regulaminu.</w:t>
      </w:r>
      <w:r w:rsidR="00430E0A" w:rsidRPr="00785D9B">
        <w:rPr>
          <w:sz w:val="24"/>
          <w:szCs w:val="24"/>
        </w:rPr>
        <w:t xml:space="preserve"> </w:t>
      </w:r>
    </w:p>
    <w:p w:rsidR="00A6713D" w:rsidRPr="00785D9B" w:rsidRDefault="00A6713D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W przypadku uzyskania równej ilości punktów o zakwalifikowaniu do Projektu decydować będzie kolejność zgłoszeń.</w:t>
      </w:r>
    </w:p>
    <w:p w:rsidR="007C2AC5" w:rsidRPr="00785D9B" w:rsidRDefault="007C2AC5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Na podstawie sumy otrzymanych punktów przez Kandydatów/</w:t>
      </w:r>
      <w:proofErr w:type="spellStart"/>
      <w:r w:rsidRPr="00785D9B">
        <w:rPr>
          <w:sz w:val="24"/>
          <w:szCs w:val="24"/>
        </w:rPr>
        <w:t>tki</w:t>
      </w:r>
      <w:proofErr w:type="spellEnd"/>
      <w:r w:rsidRPr="00785D9B">
        <w:rPr>
          <w:sz w:val="24"/>
          <w:szCs w:val="24"/>
        </w:rPr>
        <w:t xml:space="preserve"> utworzona zostanie Lista Uczestników Projektu licząca 100 osób, w tym 60 kobiet i 40 mężczyzn.</w:t>
      </w:r>
    </w:p>
    <w:p w:rsidR="007C2AC5" w:rsidRPr="00785D9B" w:rsidRDefault="009F5D69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Osoby, które zajęły miejsce</w:t>
      </w:r>
      <w:r w:rsidR="007C2AC5" w:rsidRPr="00785D9B">
        <w:rPr>
          <w:sz w:val="24"/>
          <w:szCs w:val="24"/>
        </w:rPr>
        <w:t xml:space="preserve"> poza Listą Uczestników Projektu (tj. nr od 101 wzwyż) tworzą Listę Rezerwową Uczestników Projektu.</w:t>
      </w:r>
    </w:p>
    <w:p w:rsidR="007C2AC5" w:rsidRPr="00785D9B" w:rsidRDefault="007C2AC5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 xml:space="preserve">W przypadku rezygnacji </w:t>
      </w:r>
      <w:r w:rsidR="00EF1C09" w:rsidRPr="00785D9B">
        <w:rPr>
          <w:sz w:val="24"/>
          <w:szCs w:val="24"/>
        </w:rPr>
        <w:t>z uczestnictwa w Projekcie, miejsce zostaje zajęte przez osobę z Listy Rezerwowej Uczestników Projektu mającą najwyższą liczbę punktów.</w:t>
      </w:r>
    </w:p>
    <w:p w:rsidR="00EF1C09" w:rsidRDefault="009D69D4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W przypadku braku wystarczającej liczby Kandydatów/tek do udziału w Projekcie, Urząd przeprowadzi dodatkowy nab</w:t>
      </w:r>
      <w:r w:rsidR="00A57207">
        <w:rPr>
          <w:sz w:val="24"/>
          <w:szCs w:val="24"/>
        </w:rPr>
        <w:t xml:space="preserve">ór poprzez wezwanie </w:t>
      </w:r>
      <w:r w:rsidRPr="00785D9B">
        <w:rPr>
          <w:sz w:val="24"/>
          <w:szCs w:val="24"/>
        </w:rPr>
        <w:t>osób</w:t>
      </w:r>
      <w:r w:rsidR="00A57207">
        <w:rPr>
          <w:sz w:val="24"/>
          <w:szCs w:val="24"/>
        </w:rPr>
        <w:t xml:space="preserve"> spełniających kryteria uczestnictwa wymienione w §2 z Systemu Informatycznego </w:t>
      </w:r>
      <w:r w:rsidRPr="00785D9B">
        <w:rPr>
          <w:sz w:val="24"/>
          <w:szCs w:val="24"/>
        </w:rPr>
        <w:t>SYRIUSZ.</w:t>
      </w:r>
    </w:p>
    <w:p w:rsidR="001A428D" w:rsidRPr="00785D9B" w:rsidRDefault="001A428D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zakwalifikowane do udziału w Projekcie zostaną pisemnie </w:t>
      </w:r>
      <w:r w:rsidR="00491B0C">
        <w:rPr>
          <w:sz w:val="24"/>
          <w:szCs w:val="24"/>
        </w:rPr>
        <w:t>powiadomione                    o wyniku rekrutacji.</w:t>
      </w:r>
    </w:p>
    <w:p w:rsidR="009D69D4" w:rsidRPr="00785D9B" w:rsidRDefault="009D69D4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Osobom niezakwalifikowanym do udziału w Projekcie nie przysługuje odwołanie.</w:t>
      </w:r>
    </w:p>
    <w:p w:rsidR="009D69D4" w:rsidRPr="00785D9B" w:rsidRDefault="00CD4E95" w:rsidP="00FC01E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85D9B">
        <w:rPr>
          <w:sz w:val="24"/>
          <w:szCs w:val="24"/>
        </w:rPr>
        <w:t>Lista Uczestników Projektu i Lista Rezerwowa Uczestników Projektu będą dos</w:t>
      </w:r>
      <w:r w:rsidR="00491B0C">
        <w:rPr>
          <w:sz w:val="24"/>
          <w:szCs w:val="24"/>
        </w:rPr>
        <w:t xml:space="preserve">tępne </w:t>
      </w:r>
      <w:r w:rsidRPr="00785D9B">
        <w:rPr>
          <w:sz w:val="24"/>
          <w:szCs w:val="24"/>
        </w:rPr>
        <w:t>w Biurze Pr</w:t>
      </w:r>
      <w:r w:rsidR="00491B0C">
        <w:rPr>
          <w:sz w:val="24"/>
          <w:szCs w:val="24"/>
        </w:rPr>
        <w:t>ojektu</w:t>
      </w:r>
      <w:r w:rsidRPr="00785D9B">
        <w:rPr>
          <w:sz w:val="24"/>
          <w:szCs w:val="24"/>
        </w:rPr>
        <w:t>.</w:t>
      </w:r>
    </w:p>
    <w:p w:rsidR="00457902" w:rsidRDefault="00457902" w:rsidP="007C45D2">
      <w:pPr>
        <w:spacing w:line="240" w:lineRule="auto"/>
        <w:jc w:val="center"/>
        <w:rPr>
          <w:b/>
          <w:sz w:val="24"/>
          <w:szCs w:val="24"/>
        </w:rPr>
      </w:pPr>
    </w:p>
    <w:p w:rsidR="00664F11" w:rsidRDefault="00664F11" w:rsidP="007C45D2">
      <w:pPr>
        <w:spacing w:line="240" w:lineRule="auto"/>
        <w:jc w:val="center"/>
        <w:rPr>
          <w:b/>
          <w:sz w:val="24"/>
          <w:szCs w:val="24"/>
        </w:rPr>
      </w:pPr>
      <w:r w:rsidRPr="00807857">
        <w:rPr>
          <w:b/>
          <w:sz w:val="24"/>
          <w:szCs w:val="24"/>
        </w:rPr>
        <w:t>§</w:t>
      </w:r>
      <w:r w:rsidR="007C45D2">
        <w:rPr>
          <w:b/>
          <w:sz w:val="24"/>
          <w:szCs w:val="24"/>
        </w:rPr>
        <w:t>4 Uczestnictwo w Projekcie</w:t>
      </w:r>
    </w:p>
    <w:p w:rsidR="00664F11" w:rsidRDefault="007C45D2" w:rsidP="00785D9B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sz w:val="24"/>
          <w:szCs w:val="24"/>
        </w:rPr>
      </w:pPr>
      <w:r w:rsidRPr="00785D9B">
        <w:rPr>
          <w:sz w:val="24"/>
          <w:szCs w:val="24"/>
        </w:rPr>
        <w:t xml:space="preserve">Osoba zakwalifikowana do udziału w Projekcie rozpoczyna w nim udział </w:t>
      </w:r>
      <w:r w:rsidR="00457902">
        <w:rPr>
          <w:sz w:val="24"/>
          <w:szCs w:val="24"/>
        </w:rPr>
        <w:t>z dniem podpisania d</w:t>
      </w:r>
      <w:r w:rsidR="00664F11" w:rsidRPr="00785D9B">
        <w:rPr>
          <w:sz w:val="24"/>
          <w:szCs w:val="24"/>
        </w:rPr>
        <w:t>eklar</w:t>
      </w:r>
      <w:r w:rsidRPr="00785D9B">
        <w:rPr>
          <w:sz w:val="24"/>
          <w:szCs w:val="24"/>
        </w:rPr>
        <w:t>acji uczestnict</w:t>
      </w:r>
      <w:r w:rsidR="00785D9B" w:rsidRPr="00785D9B">
        <w:rPr>
          <w:sz w:val="24"/>
          <w:szCs w:val="24"/>
        </w:rPr>
        <w:t>wa</w:t>
      </w:r>
      <w:r w:rsidR="00785D9B" w:rsidRPr="00785D9B">
        <w:rPr>
          <w:i/>
          <w:sz w:val="24"/>
          <w:szCs w:val="24"/>
        </w:rPr>
        <w:t>.</w:t>
      </w:r>
      <w:r w:rsidR="009A2B89" w:rsidRPr="00785D9B">
        <w:rPr>
          <w:i/>
          <w:sz w:val="24"/>
          <w:szCs w:val="24"/>
        </w:rPr>
        <w:t xml:space="preserve"> </w:t>
      </w:r>
      <w:r w:rsidR="009A2B89" w:rsidRPr="00785D9B">
        <w:rPr>
          <w:sz w:val="24"/>
          <w:szCs w:val="24"/>
        </w:rPr>
        <w:t>Podpisuje również oświadczenie o wyrażeniu zgody na przetwarzanie danych osobowych. Odmowa</w:t>
      </w:r>
      <w:r w:rsidR="00785D9B" w:rsidRPr="00785D9B">
        <w:rPr>
          <w:sz w:val="24"/>
          <w:szCs w:val="24"/>
        </w:rPr>
        <w:t xml:space="preserve"> podpisania ww. dokumentów jest równoznaczna z brakiem możliwości uczestnictwa w Projekcie.</w:t>
      </w:r>
    </w:p>
    <w:p w:rsidR="00785D9B" w:rsidRDefault="00457902" w:rsidP="00785D9B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dnia podpisania d</w:t>
      </w:r>
      <w:r w:rsidR="00785D9B">
        <w:rPr>
          <w:sz w:val="24"/>
          <w:szCs w:val="24"/>
        </w:rPr>
        <w:t xml:space="preserve">eklaracji uczestnictwa, osoba zakwalifikowana do udziału                               w Projekcie ma obowiązek </w:t>
      </w:r>
      <w:r w:rsidR="00230B04">
        <w:rPr>
          <w:sz w:val="24"/>
          <w:szCs w:val="24"/>
        </w:rPr>
        <w:t>stawiać się na obowiązkowe wizyty w Urzędzie w wyznaczonym terminie.</w:t>
      </w:r>
    </w:p>
    <w:p w:rsidR="00230B04" w:rsidRDefault="00230B04" w:rsidP="00785D9B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proponowanych w ramach Projektu formach wsparcia jest posiadanie statusu osoby bezrobotnej.</w:t>
      </w:r>
    </w:p>
    <w:p w:rsidR="004D7F0C" w:rsidRDefault="0082290A" w:rsidP="0082290A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Wsparcie w ramach Projektu ma charakter kompleksowy poprzez obligatoryjne zastosowanie w stosunku do każdego Uczestnika Projektu co najmniej Indywidualnego Planu Działania w połączeniu ze stażem.</w:t>
      </w:r>
    </w:p>
    <w:p w:rsidR="002465AD" w:rsidRDefault="002465AD" w:rsidP="0082290A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Przed rozpoczęciem stażu Uczestnik Projektu ma prawo do bezpłatnych badań lekarskich w celu potwierdzenia braku przeciwskazań zdrowotnych do odbywania stażu na danym stanowisku pracy.</w:t>
      </w:r>
    </w:p>
    <w:p w:rsidR="00FA0B8F" w:rsidRDefault="002465AD" w:rsidP="00882BFE">
      <w:pPr>
        <w:pStyle w:val="Akapitzlist"/>
        <w:numPr>
          <w:ilvl w:val="0"/>
          <w:numId w:val="7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 tytułu udziału</w:t>
      </w:r>
      <w:r w:rsidR="0082290A">
        <w:rPr>
          <w:sz w:val="24"/>
          <w:szCs w:val="24"/>
        </w:rPr>
        <w:t xml:space="preserve"> w stażu Uczestnik P</w:t>
      </w:r>
      <w:r w:rsidR="009F5D69">
        <w:rPr>
          <w:sz w:val="24"/>
          <w:szCs w:val="24"/>
        </w:rPr>
        <w:t>rojektu otrzyma stypendium przyznane</w:t>
      </w:r>
      <w:r w:rsidR="0082290A">
        <w:rPr>
          <w:sz w:val="24"/>
          <w:szCs w:val="24"/>
        </w:rPr>
        <w:t xml:space="preserve"> zgodnie </w:t>
      </w:r>
      <w:r w:rsidR="009F5D69">
        <w:rPr>
          <w:sz w:val="24"/>
          <w:szCs w:val="24"/>
        </w:rPr>
        <w:t xml:space="preserve">                    </w:t>
      </w:r>
      <w:r w:rsidR="0082290A">
        <w:rPr>
          <w:sz w:val="24"/>
          <w:szCs w:val="24"/>
        </w:rPr>
        <w:t>z art. 53 ust. 6 Ustawy o promocji zatrudnienia i instytucjach rynku pracy (</w:t>
      </w:r>
      <w:r w:rsidR="00457902">
        <w:rPr>
          <w:sz w:val="24"/>
          <w:szCs w:val="24"/>
        </w:rPr>
        <w:t>tj.</w:t>
      </w:r>
      <w:r>
        <w:rPr>
          <w:sz w:val="24"/>
          <w:szCs w:val="24"/>
        </w:rPr>
        <w:t xml:space="preserve"> Dz.</w:t>
      </w:r>
      <w:r w:rsidR="00457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2013r. poz. 674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67320D">
        <w:rPr>
          <w:sz w:val="24"/>
          <w:szCs w:val="24"/>
        </w:rPr>
        <w:t>.</w:t>
      </w:r>
    </w:p>
    <w:p w:rsidR="001A1A34" w:rsidRPr="001A1A34" w:rsidRDefault="001A1A34" w:rsidP="001A1A34">
      <w:pPr>
        <w:spacing w:line="240" w:lineRule="auto"/>
        <w:jc w:val="both"/>
        <w:rPr>
          <w:sz w:val="24"/>
          <w:szCs w:val="24"/>
        </w:rPr>
      </w:pPr>
    </w:p>
    <w:p w:rsidR="008E205A" w:rsidRPr="008E205A" w:rsidRDefault="008E205A" w:rsidP="008E205A">
      <w:pPr>
        <w:spacing w:line="240" w:lineRule="auto"/>
        <w:jc w:val="center"/>
        <w:rPr>
          <w:b/>
          <w:sz w:val="24"/>
          <w:szCs w:val="24"/>
        </w:rPr>
      </w:pPr>
      <w:r w:rsidRPr="0080785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 Rezygnacja z uczestnictwa w Projekcie</w:t>
      </w:r>
    </w:p>
    <w:p w:rsidR="008E205A" w:rsidRDefault="004E5452" w:rsidP="008E205A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 Projektu może zrezygnować z uczestnictwa w Projekcie na ka</w:t>
      </w:r>
      <w:r w:rsidR="004E068E">
        <w:rPr>
          <w:sz w:val="24"/>
          <w:szCs w:val="24"/>
        </w:rPr>
        <w:t>żdym etapie jego trwania poprzez złożenie w Biurze Projektu pisemnego oświadczenia z podaniem powodów rezygnacji w terminie 5 dni roboczych od zaistniałej sytuacji.</w:t>
      </w:r>
    </w:p>
    <w:p w:rsidR="004D0228" w:rsidRDefault="004D0228" w:rsidP="008E205A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oświadczenia o rezygnacji Uczestnik Projektu załącza dokumenty potwierdzające zaistniałą sytuację (umowa o prace, zaświadczenie lekarskie</w:t>
      </w:r>
      <w:r w:rsidR="00AC0673">
        <w:rPr>
          <w:sz w:val="24"/>
          <w:szCs w:val="24"/>
        </w:rPr>
        <w:t xml:space="preserve"> itp.)</w:t>
      </w:r>
      <w:r>
        <w:rPr>
          <w:sz w:val="24"/>
          <w:szCs w:val="24"/>
        </w:rPr>
        <w:t xml:space="preserve"> </w:t>
      </w:r>
    </w:p>
    <w:p w:rsidR="004E5452" w:rsidRDefault="006718C7" w:rsidP="008E205A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Podjęcie pracy w oparciu o stosunek pracy, stosunek cywilno- prawny lub samozatrudnie</w:t>
      </w:r>
      <w:r w:rsidR="003C7FA3">
        <w:rPr>
          <w:sz w:val="24"/>
          <w:szCs w:val="24"/>
        </w:rPr>
        <w:t>nie</w:t>
      </w:r>
      <w:r w:rsidR="00167096">
        <w:rPr>
          <w:sz w:val="24"/>
          <w:szCs w:val="24"/>
        </w:rPr>
        <w:t xml:space="preserve"> są </w:t>
      </w:r>
      <w:r>
        <w:rPr>
          <w:sz w:val="24"/>
          <w:szCs w:val="24"/>
        </w:rPr>
        <w:t>usprawiedliwionymi powodami przerwania (rezygnacji)</w:t>
      </w:r>
      <w:r w:rsidR="003C7FA3">
        <w:rPr>
          <w:sz w:val="24"/>
          <w:szCs w:val="24"/>
        </w:rPr>
        <w:t xml:space="preserve">  uczestnictwa w Projekcie. Sytuacja taka uznana zostaje za zakończenie udziału w Projekcie zgodnie z zaplanowaną ścieżką uczestnictwa w Projekcie.</w:t>
      </w:r>
    </w:p>
    <w:p w:rsidR="003C7FA3" w:rsidRDefault="00167096" w:rsidP="008E205A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7FA3">
        <w:rPr>
          <w:sz w:val="24"/>
          <w:szCs w:val="24"/>
        </w:rPr>
        <w:t>ozostałe powody przerwania (rezygnacji)  uczestnictwa w Projekcie będą rozpatrywane indywidualnie z zastosowaniem zapisów Ustawy o promocji zatrudnienia i instytucjach rynku prac</w:t>
      </w:r>
      <w:r w:rsidR="00D761FA">
        <w:rPr>
          <w:sz w:val="24"/>
          <w:szCs w:val="24"/>
        </w:rPr>
        <w:t>y (</w:t>
      </w:r>
      <w:r w:rsidR="00457902">
        <w:rPr>
          <w:sz w:val="24"/>
          <w:szCs w:val="24"/>
        </w:rPr>
        <w:t xml:space="preserve">tj. </w:t>
      </w:r>
      <w:r w:rsidR="00D761FA">
        <w:rPr>
          <w:sz w:val="24"/>
          <w:szCs w:val="24"/>
        </w:rPr>
        <w:t>Dz.</w:t>
      </w:r>
      <w:r w:rsidR="00457902">
        <w:rPr>
          <w:sz w:val="24"/>
          <w:szCs w:val="24"/>
        </w:rPr>
        <w:t xml:space="preserve"> </w:t>
      </w:r>
      <w:r w:rsidR="00D761FA">
        <w:rPr>
          <w:sz w:val="24"/>
          <w:szCs w:val="24"/>
        </w:rPr>
        <w:t xml:space="preserve">U. z 2013r., poz. 674 z </w:t>
      </w:r>
      <w:proofErr w:type="spellStart"/>
      <w:r w:rsidR="00D761FA">
        <w:rPr>
          <w:sz w:val="24"/>
          <w:szCs w:val="24"/>
        </w:rPr>
        <w:t>późn</w:t>
      </w:r>
      <w:proofErr w:type="spellEnd"/>
      <w:r w:rsidR="00D761FA">
        <w:rPr>
          <w:sz w:val="24"/>
          <w:szCs w:val="24"/>
        </w:rPr>
        <w:t>. zm.)</w:t>
      </w:r>
      <w:r w:rsidR="003C7FA3">
        <w:rPr>
          <w:sz w:val="24"/>
          <w:szCs w:val="24"/>
        </w:rPr>
        <w:t>.</w:t>
      </w:r>
    </w:p>
    <w:p w:rsidR="00116B9C" w:rsidRPr="008E205A" w:rsidRDefault="00FA0B8F" w:rsidP="008E205A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E205A">
        <w:rPr>
          <w:sz w:val="24"/>
          <w:szCs w:val="24"/>
        </w:rPr>
        <w:t xml:space="preserve">Uczestnik Projektu, który przerwie udział w stażu z przyczyn </w:t>
      </w:r>
      <w:r w:rsidR="003C7FA3">
        <w:rPr>
          <w:sz w:val="24"/>
          <w:szCs w:val="24"/>
        </w:rPr>
        <w:t xml:space="preserve">innych niż podjęcie pracy </w:t>
      </w:r>
      <w:r w:rsidRPr="008E205A">
        <w:rPr>
          <w:sz w:val="24"/>
          <w:szCs w:val="24"/>
        </w:rPr>
        <w:t xml:space="preserve">traktowany będzie jako osoba, która przerwała udział w Projekcie i zobowiązany zostanie do zwrotu kosztów badań lekarskich. </w:t>
      </w:r>
    </w:p>
    <w:p w:rsidR="00C06844" w:rsidRPr="00C06844" w:rsidRDefault="00C06844" w:rsidP="00C06844">
      <w:pPr>
        <w:pStyle w:val="Akapitzlist"/>
        <w:spacing w:line="240" w:lineRule="auto"/>
        <w:ind w:left="2940"/>
        <w:rPr>
          <w:sz w:val="24"/>
          <w:szCs w:val="24"/>
        </w:rPr>
      </w:pPr>
    </w:p>
    <w:p w:rsidR="00FC01EB" w:rsidRDefault="00FC01EB" w:rsidP="00FC01EB">
      <w:pPr>
        <w:spacing w:line="240" w:lineRule="auto"/>
        <w:jc w:val="center"/>
        <w:rPr>
          <w:b/>
          <w:sz w:val="24"/>
          <w:szCs w:val="24"/>
        </w:rPr>
      </w:pPr>
      <w:r w:rsidRPr="0080785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 Postanowienia końcowe</w:t>
      </w:r>
    </w:p>
    <w:p w:rsidR="00FC01EB" w:rsidRDefault="00FC01EB" w:rsidP="00FC01EB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01EB">
        <w:rPr>
          <w:sz w:val="24"/>
          <w:szCs w:val="24"/>
        </w:rPr>
        <w:t>Urząd zastrzega sobie prawo do zmiany niniejszego regulaminu</w:t>
      </w:r>
      <w:r w:rsidR="00ED5B95">
        <w:rPr>
          <w:sz w:val="24"/>
          <w:szCs w:val="24"/>
        </w:rPr>
        <w:t xml:space="preserve"> w uzasadnionych przypadkach. </w:t>
      </w:r>
      <w:r w:rsidR="00B040D5">
        <w:rPr>
          <w:sz w:val="24"/>
          <w:szCs w:val="24"/>
        </w:rPr>
        <w:t xml:space="preserve">Informacja o zmianie regulaminu zostanie umieszczona na tablicy ogłoszeń Urzędu i stronie internetowej </w:t>
      </w:r>
      <w:hyperlink r:id="rId11" w:history="1">
        <w:r w:rsidR="00B040D5" w:rsidRPr="00624974">
          <w:rPr>
            <w:rStyle w:val="Hipercze"/>
            <w:sz w:val="24"/>
            <w:szCs w:val="24"/>
          </w:rPr>
          <w:t>http://www.pup.strzelcek.pl</w:t>
        </w:r>
      </w:hyperlink>
      <w:r w:rsidR="00457902">
        <w:rPr>
          <w:rStyle w:val="Hipercze"/>
          <w:sz w:val="24"/>
          <w:szCs w:val="24"/>
        </w:rPr>
        <w:t>.</w:t>
      </w:r>
    </w:p>
    <w:p w:rsidR="00B040D5" w:rsidRPr="00B040D5" w:rsidRDefault="00ED5B95" w:rsidP="00B040D5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sprawy dotyczące interpretacji niniejszego regulaminu rozstrzygane są przez Urząd.</w:t>
      </w:r>
    </w:p>
    <w:p w:rsidR="0045787C" w:rsidRPr="00FC01EB" w:rsidRDefault="0045787C" w:rsidP="00FC01EB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obowiązuje od 01.09.2014r. do 30.06.2015r.</w:t>
      </w:r>
    </w:p>
    <w:p w:rsidR="00C06844" w:rsidRDefault="00C06844" w:rsidP="00FC01EB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</w:p>
    <w:p w:rsidR="00C06844" w:rsidRPr="00C06844" w:rsidRDefault="00C06844" w:rsidP="00C06844">
      <w:pPr>
        <w:pStyle w:val="Akapitzlist"/>
        <w:spacing w:line="240" w:lineRule="auto"/>
        <w:ind w:left="360"/>
        <w:rPr>
          <w:sz w:val="24"/>
          <w:szCs w:val="24"/>
        </w:rPr>
      </w:pPr>
    </w:p>
    <w:p w:rsidR="00807857" w:rsidRPr="00C06844" w:rsidRDefault="00807857" w:rsidP="00C06844">
      <w:pPr>
        <w:spacing w:line="240" w:lineRule="auto"/>
        <w:jc w:val="both"/>
        <w:rPr>
          <w:sz w:val="24"/>
          <w:szCs w:val="24"/>
        </w:rPr>
      </w:pPr>
    </w:p>
    <w:p w:rsidR="00EA6684" w:rsidRPr="00EA6684" w:rsidRDefault="00EA6684" w:rsidP="00DE3574">
      <w:pPr>
        <w:spacing w:line="240" w:lineRule="auto"/>
        <w:jc w:val="both"/>
        <w:rPr>
          <w:sz w:val="24"/>
          <w:szCs w:val="24"/>
        </w:rPr>
      </w:pPr>
    </w:p>
    <w:p w:rsidR="005B4532" w:rsidRPr="0073053E" w:rsidRDefault="0073053E" w:rsidP="0073053E">
      <w:pPr>
        <w:rPr>
          <w:sz w:val="24"/>
          <w:szCs w:val="24"/>
        </w:rPr>
      </w:pPr>
      <w:r w:rsidRPr="0073053E">
        <w:rPr>
          <w:sz w:val="24"/>
          <w:szCs w:val="24"/>
        </w:rPr>
        <w:t>Załącznik:</w:t>
      </w:r>
    </w:p>
    <w:p w:rsidR="0073053E" w:rsidRPr="0073053E" w:rsidRDefault="0073053E" w:rsidP="0073053E">
      <w:pPr>
        <w:rPr>
          <w:sz w:val="24"/>
          <w:szCs w:val="24"/>
        </w:rPr>
      </w:pPr>
      <w:r w:rsidRPr="0073053E">
        <w:rPr>
          <w:sz w:val="24"/>
          <w:szCs w:val="24"/>
        </w:rPr>
        <w:t>Formularz rekrutacyjny</w:t>
      </w:r>
    </w:p>
    <w:sectPr w:rsidR="0073053E" w:rsidRPr="0073053E" w:rsidSect="00901F2E">
      <w:footerReference w:type="default" r:id="rId12"/>
      <w:pgSz w:w="11906" w:h="16838"/>
      <w:pgMar w:top="568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19" w:rsidRDefault="00F96C19" w:rsidP="004A6F97">
      <w:pPr>
        <w:spacing w:after="0" w:line="240" w:lineRule="auto"/>
      </w:pPr>
      <w:r>
        <w:separator/>
      </w:r>
    </w:p>
  </w:endnote>
  <w:endnote w:type="continuationSeparator" w:id="0">
    <w:p w:rsidR="00F96C19" w:rsidRDefault="00F96C19" w:rsidP="004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000800"/>
      <w:docPartObj>
        <w:docPartGallery w:val="Page Numbers (Bottom of Page)"/>
        <w:docPartUnique/>
      </w:docPartObj>
    </w:sdtPr>
    <w:sdtEndPr/>
    <w:sdtContent>
      <w:p w:rsidR="004A6F97" w:rsidRDefault="004A6F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DE">
          <w:rPr>
            <w:noProof/>
          </w:rPr>
          <w:t>2</w:t>
        </w:r>
        <w:r>
          <w:fldChar w:fldCharType="end"/>
        </w:r>
      </w:p>
    </w:sdtContent>
  </w:sdt>
  <w:p w:rsidR="004A6F97" w:rsidRDefault="004A6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19" w:rsidRDefault="00F96C19" w:rsidP="004A6F97">
      <w:pPr>
        <w:spacing w:after="0" w:line="240" w:lineRule="auto"/>
      </w:pPr>
      <w:r>
        <w:separator/>
      </w:r>
    </w:p>
  </w:footnote>
  <w:footnote w:type="continuationSeparator" w:id="0">
    <w:p w:rsidR="00F96C19" w:rsidRDefault="00F96C19" w:rsidP="004A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636"/>
    <w:multiLevelType w:val="hybridMultilevel"/>
    <w:tmpl w:val="40E87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224FB"/>
    <w:multiLevelType w:val="hybridMultilevel"/>
    <w:tmpl w:val="81FC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A7E"/>
    <w:multiLevelType w:val="hybridMultilevel"/>
    <w:tmpl w:val="4ABA259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0F">
      <w:start w:val="1"/>
      <w:numFmt w:val="decimal"/>
      <w:lvlText w:val="%3."/>
      <w:lvlJc w:val="left"/>
      <w:pPr>
        <w:ind w:left="2940" w:hanging="36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5FE3354"/>
    <w:multiLevelType w:val="hybridMultilevel"/>
    <w:tmpl w:val="79D2EC06"/>
    <w:lvl w:ilvl="0" w:tplc="2E5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BFD"/>
    <w:multiLevelType w:val="hybridMultilevel"/>
    <w:tmpl w:val="A942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0A08"/>
    <w:multiLevelType w:val="hybridMultilevel"/>
    <w:tmpl w:val="A3A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E3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795"/>
    <w:multiLevelType w:val="hybridMultilevel"/>
    <w:tmpl w:val="DD00F5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0A7CBF"/>
    <w:multiLevelType w:val="hybridMultilevel"/>
    <w:tmpl w:val="20D04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A4805"/>
    <w:multiLevelType w:val="hybridMultilevel"/>
    <w:tmpl w:val="751C57CE"/>
    <w:lvl w:ilvl="0" w:tplc="0415000F">
      <w:start w:val="1"/>
      <w:numFmt w:val="decimal"/>
      <w:lvlText w:val="%1.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653B44D2"/>
    <w:multiLevelType w:val="hybridMultilevel"/>
    <w:tmpl w:val="B97077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882C62"/>
    <w:multiLevelType w:val="hybridMultilevel"/>
    <w:tmpl w:val="CB4A7B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14754D"/>
    <w:multiLevelType w:val="hybridMultilevel"/>
    <w:tmpl w:val="9F48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12B9F"/>
    <w:multiLevelType w:val="hybridMultilevel"/>
    <w:tmpl w:val="5DDA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E70F9"/>
    <w:multiLevelType w:val="hybridMultilevel"/>
    <w:tmpl w:val="9614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32"/>
    <w:rsid w:val="00017EBC"/>
    <w:rsid w:val="00063126"/>
    <w:rsid w:val="000A445F"/>
    <w:rsid w:val="000F63FE"/>
    <w:rsid w:val="00116B9C"/>
    <w:rsid w:val="00167096"/>
    <w:rsid w:val="00194BF6"/>
    <w:rsid w:val="001A1A34"/>
    <w:rsid w:val="001A428D"/>
    <w:rsid w:val="001D0B83"/>
    <w:rsid w:val="00230B04"/>
    <w:rsid w:val="0024623F"/>
    <w:rsid w:val="002465AD"/>
    <w:rsid w:val="002700F5"/>
    <w:rsid w:val="002C5F08"/>
    <w:rsid w:val="00316063"/>
    <w:rsid w:val="00392DAB"/>
    <w:rsid w:val="003C7FA3"/>
    <w:rsid w:val="003D68DE"/>
    <w:rsid w:val="00422CFB"/>
    <w:rsid w:val="00430E0A"/>
    <w:rsid w:val="004573B1"/>
    <w:rsid w:val="0045787C"/>
    <w:rsid w:val="00457902"/>
    <w:rsid w:val="0047078F"/>
    <w:rsid w:val="00491B0C"/>
    <w:rsid w:val="004A6F97"/>
    <w:rsid w:val="004D0228"/>
    <w:rsid w:val="004D7F0C"/>
    <w:rsid w:val="004E068E"/>
    <w:rsid w:val="004E5452"/>
    <w:rsid w:val="00501734"/>
    <w:rsid w:val="00544F9F"/>
    <w:rsid w:val="00561C73"/>
    <w:rsid w:val="005A6C29"/>
    <w:rsid w:val="005B4532"/>
    <w:rsid w:val="005F1C10"/>
    <w:rsid w:val="00605BAD"/>
    <w:rsid w:val="006525B8"/>
    <w:rsid w:val="00664E1F"/>
    <w:rsid w:val="00664F11"/>
    <w:rsid w:val="006718C7"/>
    <w:rsid w:val="0067320D"/>
    <w:rsid w:val="0073053E"/>
    <w:rsid w:val="007554AD"/>
    <w:rsid w:val="00765746"/>
    <w:rsid w:val="00785D9B"/>
    <w:rsid w:val="007A10EC"/>
    <w:rsid w:val="007C2AC5"/>
    <w:rsid w:val="007C45D2"/>
    <w:rsid w:val="00807857"/>
    <w:rsid w:val="0082290A"/>
    <w:rsid w:val="00831697"/>
    <w:rsid w:val="008547B7"/>
    <w:rsid w:val="00882BFE"/>
    <w:rsid w:val="008D7A6C"/>
    <w:rsid w:val="008E205A"/>
    <w:rsid w:val="00901F2E"/>
    <w:rsid w:val="00966ACC"/>
    <w:rsid w:val="009A2B89"/>
    <w:rsid w:val="009D69D4"/>
    <w:rsid w:val="009E1FF2"/>
    <w:rsid w:val="009F47E2"/>
    <w:rsid w:val="009F5041"/>
    <w:rsid w:val="009F5D69"/>
    <w:rsid w:val="00A4565B"/>
    <w:rsid w:val="00A57207"/>
    <w:rsid w:val="00A6713D"/>
    <w:rsid w:val="00A83027"/>
    <w:rsid w:val="00A8650A"/>
    <w:rsid w:val="00AC0673"/>
    <w:rsid w:val="00B040D5"/>
    <w:rsid w:val="00B150E0"/>
    <w:rsid w:val="00B402A7"/>
    <w:rsid w:val="00B86741"/>
    <w:rsid w:val="00BA3C03"/>
    <w:rsid w:val="00BB3723"/>
    <w:rsid w:val="00C06844"/>
    <w:rsid w:val="00CD4E95"/>
    <w:rsid w:val="00D00CAD"/>
    <w:rsid w:val="00D017E5"/>
    <w:rsid w:val="00D43A3B"/>
    <w:rsid w:val="00D6479B"/>
    <w:rsid w:val="00D6660D"/>
    <w:rsid w:val="00D761FA"/>
    <w:rsid w:val="00D80B26"/>
    <w:rsid w:val="00DB025D"/>
    <w:rsid w:val="00DD6DC4"/>
    <w:rsid w:val="00DE3574"/>
    <w:rsid w:val="00DF5C02"/>
    <w:rsid w:val="00E12F55"/>
    <w:rsid w:val="00E40D9D"/>
    <w:rsid w:val="00EA6684"/>
    <w:rsid w:val="00ED2827"/>
    <w:rsid w:val="00ED5B95"/>
    <w:rsid w:val="00EF1C09"/>
    <w:rsid w:val="00F92D9C"/>
    <w:rsid w:val="00F96C19"/>
    <w:rsid w:val="00FA0B8F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80C9-26F2-44B5-AF5E-AEA1637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6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F97"/>
  </w:style>
  <w:style w:type="paragraph" w:styleId="Stopka">
    <w:name w:val="footer"/>
    <w:basedOn w:val="Normalny"/>
    <w:link w:val="StopkaZnak"/>
    <w:uiPriority w:val="99"/>
    <w:unhideWhenUsed/>
    <w:rsid w:val="004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.strzelc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p.strzelce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251C-CEAA-4133-9F86-C011F1EE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Szurkawski</dc:creator>
  <cp:keywords/>
  <dc:description/>
  <cp:lastModifiedBy>Emil Szurkawski</cp:lastModifiedBy>
  <cp:revision>53</cp:revision>
  <cp:lastPrinted>2014-07-24T07:24:00Z</cp:lastPrinted>
  <dcterms:created xsi:type="dcterms:W3CDTF">2014-07-21T07:19:00Z</dcterms:created>
  <dcterms:modified xsi:type="dcterms:W3CDTF">2014-07-31T08:31:00Z</dcterms:modified>
</cp:coreProperties>
</file>