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38B5" w:rsidRPr="00D973AE" w:rsidRDefault="005538B5" w:rsidP="00D45D14">
      <w:pPr>
        <w:suppressAutoHyphens w:val="0"/>
      </w:pPr>
      <w:r w:rsidRPr="00D973AE">
        <w:t xml:space="preserve">Nr sprawy PUP: </w:t>
      </w:r>
      <w:r w:rsidRPr="00D973AE">
        <w:rPr>
          <w:b/>
          <w:sz w:val="24"/>
        </w:rPr>
        <w:t>CAZ-SK.635.</w:t>
      </w:r>
      <w:r w:rsidRPr="00D973AE">
        <w:t>…</w:t>
      </w:r>
      <w:r w:rsidR="009C272C" w:rsidRPr="00D973AE">
        <w:t>..</w:t>
      </w:r>
      <w:r w:rsidR="001503DB" w:rsidRPr="00D973AE">
        <w:t>…</w:t>
      </w:r>
      <w:r w:rsidRPr="00D973AE">
        <w:rPr>
          <w:b/>
          <w:sz w:val="24"/>
        </w:rPr>
        <w:t>.</w:t>
      </w:r>
      <w:r w:rsidR="001503DB" w:rsidRPr="00D973AE">
        <w:rPr>
          <w:b/>
        </w:rPr>
        <w:t xml:space="preserve"> </w:t>
      </w:r>
      <w:r w:rsidR="009D726B" w:rsidRPr="00D973AE">
        <w:rPr>
          <w:b/>
          <w:sz w:val="24"/>
        </w:rPr>
        <w:t>2017</w:t>
      </w:r>
      <w:r w:rsidRPr="00D973AE">
        <w:rPr>
          <w:b/>
          <w:sz w:val="24"/>
        </w:rPr>
        <w:t>.</w:t>
      </w:r>
      <w:r w:rsidRPr="00D973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-378460</wp:posOffset>
            </wp:positionV>
            <wp:extent cx="2790190" cy="1189990"/>
            <wp:effectExtent l="0" t="0" r="0" b="0"/>
            <wp:wrapSquare wrapText="bothSides"/>
            <wp:docPr id="1" name="Obraz 1" descr="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3DB" w:rsidRPr="00D973AE">
        <w:t>..</w:t>
      </w:r>
      <w:r w:rsidR="009C272C" w:rsidRPr="00D973AE">
        <w:t>....</w:t>
      </w:r>
      <w:r w:rsidR="001503DB" w:rsidRPr="00D973AE">
        <w:t>......</w:t>
      </w:r>
    </w:p>
    <w:p w:rsidR="005538B5" w:rsidRPr="00D973AE" w:rsidRDefault="005538B5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28589B" w:rsidRPr="00D973AE" w:rsidRDefault="0028589B" w:rsidP="00D45D14">
      <w:pPr>
        <w:suppressAutoHyphens w:val="0"/>
      </w:pPr>
    </w:p>
    <w:p w:rsidR="001503DB" w:rsidRPr="00D973AE" w:rsidRDefault="001503DB" w:rsidP="00D45D14">
      <w:pPr>
        <w:suppressAutoHyphens w:val="0"/>
      </w:pPr>
    </w:p>
    <w:p w:rsidR="001245CC" w:rsidRPr="00D973AE" w:rsidRDefault="001245CC" w:rsidP="00D45D14">
      <w:pPr>
        <w:suppressAutoHyphens w:val="0"/>
        <w:rPr>
          <w:sz w:val="12"/>
        </w:rPr>
      </w:pPr>
    </w:p>
    <w:p w:rsidR="00D45D14" w:rsidRPr="00D973AE" w:rsidRDefault="00D45D14" w:rsidP="00D45D14">
      <w:pPr>
        <w:suppressAutoHyphens w:val="0"/>
      </w:pPr>
      <w:r w:rsidRPr="00D973AE">
        <w:t xml:space="preserve">.........................................................                                                                                   </w:t>
      </w:r>
    </w:p>
    <w:p w:rsidR="00D45D14" w:rsidRPr="00D973AE" w:rsidRDefault="00D45D14" w:rsidP="005538B5">
      <w:pPr>
        <w:suppressAutoHyphens w:val="0"/>
      </w:pPr>
      <w:r w:rsidRPr="00D973AE">
        <w:t xml:space="preserve"> </w:t>
      </w:r>
      <w:r w:rsidR="003C786F" w:rsidRPr="00D973AE">
        <w:t xml:space="preserve">  </w:t>
      </w:r>
      <w:r w:rsidRPr="00D973AE">
        <w:t xml:space="preserve">(pieczęć firmowa </w:t>
      </w:r>
      <w:r w:rsidR="003C786F" w:rsidRPr="00D973AE">
        <w:t>Prac</w:t>
      </w:r>
      <w:r w:rsidRPr="00D973AE">
        <w:t>odawcy)</w:t>
      </w:r>
      <w:r w:rsidRPr="00D973AE">
        <w:tab/>
      </w:r>
      <w:r w:rsidRPr="00D973AE">
        <w:tab/>
      </w:r>
      <w:r w:rsidRPr="00D973AE">
        <w:tab/>
      </w:r>
      <w:r w:rsidRPr="00D973AE">
        <w:tab/>
      </w:r>
      <w:r w:rsidRPr="00D973AE">
        <w:tab/>
      </w:r>
      <w:r w:rsidRPr="00D973AE">
        <w:tab/>
        <w:t xml:space="preserve">                       </w:t>
      </w:r>
    </w:p>
    <w:p w:rsidR="001668B0" w:rsidRPr="00D973AE" w:rsidRDefault="001668B0" w:rsidP="00D45D14">
      <w:pPr>
        <w:tabs>
          <w:tab w:val="left" w:pos="5670"/>
        </w:tabs>
        <w:suppressAutoHyphens w:val="0"/>
        <w:ind w:left="5670"/>
        <w:rPr>
          <w:b/>
          <w:sz w:val="24"/>
        </w:rPr>
      </w:pPr>
    </w:p>
    <w:p w:rsidR="00D45D14" w:rsidRPr="00D973AE" w:rsidRDefault="009C272C" w:rsidP="00D45D14">
      <w:pPr>
        <w:tabs>
          <w:tab w:val="left" w:pos="5670"/>
        </w:tabs>
        <w:suppressAutoHyphens w:val="0"/>
        <w:ind w:left="5670"/>
        <w:rPr>
          <w:b/>
        </w:rPr>
      </w:pPr>
      <w:r w:rsidRPr="00D973AE">
        <w:rPr>
          <w:b/>
          <w:sz w:val="24"/>
        </w:rPr>
        <w:t>Powiatowy</w:t>
      </w:r>
      <w:r w:rsidR="00D45D14" w:rsidRPr="00D973AE">
        <w:rPr>
          <w:b/>
          <w:sz w:val="24"/>
        </w:rPr>
        <w:t xml:space="preserve"> Urz</w:t>
      </w:r>
      <w:r w:rsidRPr="00D973AE">
        <w:rPr>
          <w:b/>
          <w:sz w:val="24"/>
        </w:rPr>
        <w:t>ą</w:t>
      </w:r>
      <w:r w:rsidR="00D45D14" w:rsidRPr="00D973AE">
        <w:rPr>
          <w:b/>
          <w:sz w:val="24"/>
        </w:rPr>
        <w:t xml:space="preserve">d Pracy </w:t>
      </w:r>
      <w:r w:rsidR="00D45D14" w:rsidRPr="00D973AE">
        <w:rPr>
          <w:b/>
          <w:sz w:val="24"/>
        </w:rPr>
        <w:br/>
      </w:r>
      <w:r w:rsidR="001F67AF" w:rsidRPr="00D973AE">
        <w:rPr>
          <w:b/>
          <w:sz w:val="24"/>
        </w:rPr>
        <w:t xml:space="preserve">    </w:t>
      </w:r>
      <w:r w:rsidR="00D45D14" w:rsidRPr="00D973AE">
        <w:rPr>
          <w:b/>
          <w:sz w:val="24"/>
        </w:rPr>
        <w:t>w Strzelcach Kraj</w:t>
      </w:r>
      <w:r w:rsidR="00D45D14" w:rsidRPr="00D973AE">
        <w:rPr>
          <w:b/>
        </w:rPr>
        <w:t>.</w:t>
      </w:r>
    </w:p>
    <w:p w:rsidR="009C272C" w:rsidRPr="00D973AE" w:rsidRDefault="009C272C" w:rsidP="00D45D14">
      <w:pPr>
        <w:tabs>
          <w:tab w:val="left" w:pos="5670"/>
        </w:tabs>
        <w:suppressAutoHyphens w:val="0"/>
        <w:ind w:left="5670"/>
        <w:rPr>
          <w:b/>
        </w:rPr>
      </w:pPr>
    </w:p>
    <w:p w:rsidR="001245CC" w:rsidRPr="00D973AE" w:rsidRDefault="001245CC" w:rsidP="00700E39">
      <w:pPr>
        <w:tabs>
          <w:tab w:val="left" w:pos="6521"/>
        </w:tabs>
        <w:rPr>
          <w:rFonts w:asciiTheme="minorHAnsi" w:hAnsiTheme="minorHAnsi"/>
          <w:sz w:val="22"/>
        </w:rPr>
      </w:pPr>
    </w:p>
    <w:p w:rsidR="00C56BDE" w:rsidRPr="00D973AE" w:rsidRDefault="00483973" w:rsidP="00C56BDE">
      <w:pPr>
        <w:jc w:val="center"/>
      </w:pPr>
      <w:r w:rsidRPr="00D973AE">
        <w:rPr>
          <w:b/>
          <w:sz w:val="26"/>
          <w:szCs w:val="26"/>
        </w:rPr>
        <w:t>WNIOSEK PRACODAWCY O PRZYZNANIE ŚRODKÓW Z KRAJOWEGO FUNDUSZU SZKOLENIOWEGO</w:t>
      </w:r>
      <w:r w:rsidR="00D45D14" w:rsidRPr="00D973AE">
        <w:rPr>
          <w:b/>
          <w:sz w:val="26"/>
          <w:szCs w:val="26"/>
        </w:rPr>
        <w:t xml:space="preserve"> (KFS) NA SFINANSOWANIE KOSZTÓW KSZTAŁCENIA</w:t>
      </w:r>
      <w:r w:rsidRPr="00D973AE">
        <w:rPr>
          <w:b/>
          <w:sz w:val="26"/>
          <w:szCs w:val="26"/>
        </w:rPr>
        <w:t xml:space="preserve"> USTAWICZNE</w:t>
      </w:r>
      <w:r w:rsidR="00D45D14" w:rsidRPr="00D973AE">
        <w:rPr>
          <w:b/>
          <w:sz w:val="26"/>
          <w:szCs w:val="26"/>
        </w:rPr>
        <w:t>GO</w:t>
      </w:r>
      <w:r w:rsidRPr="00D973AE">
        <w:rPr>
          <w:b/>
          <w:sz w:val="26"/>
          <w:szCs w:val="26"/>
        </w:rPr>
        <w:t xml:space="preserve"> PRACOWNIKÓW I PRACODAWCY</w:t>
      </w:r>
      <w:r w:rsidRPr="00D973AE">
        <w:rPr>
          <w:b/>
          <w:sz w:val="26"/>
          <w:szCs w:val="26"/>
        </w:rPr>
        <w:br/>
      </w:r>
    </w:p>
    <w:p w:rsidR="001668B0" w:rsidRPr="00D973AE" w:rsidRDefault="001668B0" w:rsidP="00C56BDE">
      <w:pPr>
        <w:jc w:val="center"/>
      </w:pPr>
    </w:p>
    <w:p w:rsidR="00C56BDE" w:rsidRPr="00D973AE" w:rsidRDefault="00C56BDE" w:rsidP="00C56BDE">
      <w:pPr>
        <w:jc w:val="both"/>
      </w:pPr>
      <w:r w:rsidRPr="00D973AE">
        <w:t xml:space="preserve">Zgodnie z art. 69 a i b ustawy z dnia 20 kwietnia 2004 r. o </w:t>
      </w:r>
      <w:r w:rsidRPr="00D973AE">
        <w:rPr>
          <w:i/>
        </w:rPr>
        <w:t>promocji zatrudnienia i instytucjach rynku pracy</w:t>
      </w:r>
      <w:r w:rsidR="00826008" w:rsidRPr="00D973AE">
        <w:t xml:space="preserve"> (</w:t>
      </w:r>
      <w:r w:rsidR="00C6252B">
        <w:t xml:space="preserve">tekst jednolity: </w:t>
      </w:r>
      <w:r w:rsidR="00826008" w:rsidRPr="00D973AE">
        <w:t>Dz. U. 2016</w:t>
      </w:r>
      <w:r w:rsidRPr="00D973AE">
        <w:t xml:space="preserve">, poz. </w:t>
      </w:r>
      <w:r w:rsidR="00826008" w:rsidRPr="00D973AE">
        <w:t>6</w:t>
      </w:r>
      <w:r w:rsidRPr="00D973AE">
        <w:t>4</w:t>
      </w:r>
      <w:r w:rsidR="00826008" w:rsidRPr="00D973AE">
        <w:t>5</w:t>
      </w:r>
      <w:r w:rsidR="00810EF9" w:rsidRPr="00D973AE">
        <w:t xml:space="preserve"> z późn. zm.</w:t>
      </w:r>
      <w:r w:rsidRPr="00D973AE">
        <w:t xml:space="preserve">) oraz Rozporządzeniem Ministra Pracy i Polityki Społecznej z dnia 14 maja 2014 r. </w:t>
      </w:r>
      <w:r w:rsidRPr="00D973AE">
        <w:rPr>
          <w:i/>
        </w:rPr>
        <w:t>w sprawie przyznawania środków z Krajowego Funduszu Szkoleniowego</w:t>
      </w:r>
      <w:r w:rsidR="00810D0B" w:rsidRPr="00D973AE">
        <w:t xml:space="preserve"> (Dz. U. 2014</w:t>
      </w:r>
      <w:r w:rsidRPr="00D973AE">
        <w:t>, poz. 639</w:t>
      </w:r>
      <w:r w:rsidR="00810D0B" w:rsidRPr="00D973AE">
        <w:t xml:space="preserve"> z późn. zm.</w:t>
      </w:r>
      <w:r w:rsidRPr="00D973AE">
        <w:t>).</w:t>
      </w:r>
    </w:p>
    <w:p w:rsidR="00483973" w:rsidRPr="00D973AE" w:rsidRDefault="00483973" w:rsidP="00B869FB">
      <w:pPr>
        <w:tabs>
          <w:tab w:val="left" w:pos="6521"/>
        </w:tabs>
        <w:spacing w:line="360" w:lineRule="auto"/>
        <w:rPr>
          <w:i/>
        </w:rPr>
      </w:pPr>
    </w:p>
    <w:p w:rsidR="00DC58CC" w:rsidRPr="00D973AE" w:rsidRDefault="00DC58CC" w:rsidP="00954C93">
      <w:pPr>
        <w:rPr>
          <w:rFonts w:asciiTheme="minorHAnsi" w:hAnsiTheme="minorHAnsi"/>
          <w:sz w:val="22"/>
          <w:szCs w:val="22"/>
        </w:rPr>
      </w:pPr>
    </w:p>
    <w:p w:rsidR="00C56BDE" w:rsidRPr="00D973AE" w:rsidRDefault="00C56BDE" w:rsidP="00C777B3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DANE PRACODAWCY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Nazwa pracodawcy: ………………………….………………………………………………………………..</w:t>
      </w:r>
    </w:p>
    <w:p w:rsidR="00C56BDE" w:rsidRPr="00D973AE" w:rsidRDefault="00C56BDE" w:rsidP="00C56BDE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………….……………………………………………………….…….....………………………………….…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Nr telefonu:…………………................................. E-mail: ..………………..………………………………..</w:t>
      </w:r>
    </w:p>
    <w:p w:rsidR="00C56BDE" w:rsidRPr="00D973AE" w:rsidRDefault="00C56BDE" w:rsidP="00C56BDE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Fax:………………………………… Adres strony internetowej:……...……………………………………..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NIP:………………….……………………… REGON:………………………………………………………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Forma prawna prowadzonej działalności:…………………………….……………………………………….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Przeważający rodzaj prowadzonej działalności gospodarczej wg PKD:………………….…………………..</w:t>
      </w:r>
    </w:p>
    <w:p w:rsidR="001668B0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Adres siedziby pracodawcy:…………………………………………….……………………………………..</w:t>
      </w:r>
    </w:p>
    <w:p w:rsidR="00C56BDE" w:rsidRPr="00D973AE" w:rsidRDefault="001668B0" w:rsidP="001668B0">
      <w:pPr>
        <w:suppressAutoHyphens w:val="0"/>
        <w:spacing w:line="360" w:lineRule="auto"/>
        <w:ind w:left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C56BDE" w:rsidRPr="00D973AE">
        <w:rPr>
          <w:sz w:val="22"/>
          <w:szCs w:val="22"/>
        </w:rPr>
        <w:t xml:space="preserve"> 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Miejsce prowadzenia działalności:......………..………………………….……….……………………...……</w:t>
      </w:r>
    </w:p>
    <w:p w:rsidR="001668B0" w:rsidRPr="00D973AE" w:rsidRDefault="001668B0" w:rsidP="001668B0">
      <w:p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Nazwa banku i numer  rachunku bankowego: ….......….…………………………………………………..…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…………………………………….………………………………………………………………………...…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Imię i nazwisko osoby/osób upoważnionych do reprezentowania pracodawcy i podpisania wnioskowanej umowy (zgodnie z dokumentem rejestrowym lub załączonym pełnomocnictwem):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…………………………………………………………………………………………………………………</w:t>
      </w: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t>Imię i nazwisko oraz dane kontaktowe osoby wyznaczonej do kontaktów z PUP:……………….…..………</w:t>
      </w:r>
    </w:p>
    <w:p w:rsidR="00C56BDE" w:rsidRPr="00D973AE" w:rsidRDefault="00C56BDE" w:rsidP="00C56BDE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…………………………………………………………………………………………………………………</w:t>
      </w:r>
    </w:p>
    <w:p w:rsidR="00C56BDE" w:rsidRPr="00D973AE" w:rsidRDefault="00C56BDE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        Nr  telefonu:</w:t>
      </w:r>
      <w:r w:rsidR="001668B0" w:rsidRPr="00D973AE">
        <w:rPr>
          <w:sz w:val="22"/>
          <w:szCs w:val="22"/>
        </w:rPr>
        <w:t xml:space="preserve"> …………</w:t>
      </w:r>
      <w:r w:rsidRPr="00D973AE">
        <w:rPr>
          <w:sz w:val="22"/>
          <w:szCs w:val="22"/>
        </w:rPr>
        <w:t>………….…………… E-mail:…………...…………………………………….........</w:t>
      </w:r>
    </w:p>
    <w:p w:rsidR="001668B0" w:rsidRPr="00D973AE" w:rsidRDefault="001668B0" w:rsidP="00C777B3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Liczba zatrudnionych pracowników: ……………………………………………………………….</w:t>
      </w:r>
    </w:p>
    <w:p w:rsidR="001668B0" w:rsidRPr="00C56BDE" w:rsidRDefault="001668B0" w:rsidP="00C56BDE">
      <w:p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</w:p>
    <w:p w:rsidR="00C56BDE" w:rsidRPr="00D973AE" w:rsidRDefault="00C56BDE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D973AE">
        <w:rPr>
          <w:sz w:val="22"/>
          <w:szCs w:val="22"/>
        </w:rPr>
        <w:lastRenderedPageBreak/>
        <w:t>Wielkość przedsiębiorstwa</w:t>
      </w:r>
      <w:r w:rsidR="00A8003D" w:rsidRPr="00D973AE">
        <w:rPr>
          <w:sz w:val="22"/>
          <w:szCs w:val="22"/>
        </w:rPr>
        <w:t xml:space="preserve"> (</w:t>
      </w:r>
      <w:r w:rsidR="00A8003D" w:rsidRPr="00D973AE">
        <w:rPr>
          <w:i/>
          <w:sz w:val="22"/>
          <w:szCs w:val="22"/>
        </w:rPr>
        <w:t>właściwe zaznaczyć</w:t>
      </w:r>
      <w:r w:rsidR="00A8003D" w:rsidRPr="00D973AE">
        <w:rPr>
          <w:sz w:val="22"/>
          <w:szCs w:val="22"/>
        </w:rPr>
        <w:t>)</w:t>
      </w:r>
      <w:r w:rsidRPr="00D973AE">
        <w:rPr>
          <w:sz w:val="22"/>
          <w:szCs w:val="22"/>
        </w:rPr>
        <w:t>: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mikro</w:t>
      </w:r>
      <w:r w:rsidRPr="00D973AE">
        <w:rPr>
          <w:sz w:val="22"/>
          <w:szCs w:val="22"/>
        </w:rPr>
        <w:t xml:space="preserve"> – przedsiębiorstwo zatrudniające mniej niż 10 osób i którego obroty roczne i/lub roczna suma bilansowa nie przekracza 2 mln euro,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 xml:space="preserve">małe </w:t>
      </w:r>
      <w:r w:rsidR="001668B0" w:rsidRPr="00D973AE">
        <w:rPr>
          <w:sz w:val="22"/>
          <w:szCs w:val="22"/>
        </w:rPr>
        <w:t>–</w:t>
      </w:r>
      <w:r w:rsidRPr="00D973AE">
        <w:rPr>
          <w:sz w:val="22"/>
          <w:szCs w:val="22"/>
        </w:rPr>
        <w:t xml:space="preserve"> </w:t>
      </w:r>
      <w:r w:rsidR="001668B0" w:rsidRPr="00D973AE">
        <w:rPr>
          <w:sz w:val="22"/>
          <w:szCs w:val="22"/>
        </w:rPr>
        <w:t>przedsiębiorstwo zatrudniające mniej niż 50 osób i którego obroty roczne i/lub roczna suma bilansowa nie przekracza 10 mln euro,</w:t>
      </w:r>
    </w:p>
    <w:p w:rsidR="009D726B" w:rsidRPr="00D973AE" w:rsidRDefault="00A8003D" w:rsidP="00C777B3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średnie</w:t>
      </w:r>
      <w:r w:rsidRPr="00D973AE">
        <w:rPr>
          <w:sz w:val="22"/>
          <w:szCs w:val="22"/>
        </w:rPr>
        <w:t xml:space="preserve"> – </w:t>
      </w:r>
      <w:r w:rsidR="001668B0" w:rsidRPr="00D973AE">
        <w:rPr>
          <w:sz w:val="22"/>
          <w:szCs w:val="22"/>
        </w:rPr>
        <w:t>przedsiębiorstwo zatrudniające mniej niż 250 osób i którego obroty roczne i/lub roczna suma bilansowa nie przekracza 43 mln euro,</w:t>
      </w:r>
    </w:p>
    <w:p w:rsidR="00C56BDE" w:rsidRPr="006874D0" w:rsidRDefault="001668B0" w:rsidP="006874D0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6874D0">
        <w:rPr>
          <w:b/>
          <w:sz w:val="22"/>
          <w:szCs w:val="22"/>
        </w:rPr>
        <w:t>duże</w:t>
      </w:r>
      <w:r w:rsidR="006874D0" w:rsidRPr="006874D0">
        <w:rPr>
          <w:b/>
          <w:sz w:val="22"/>
          <w:szCs w:val="22"/>
        </w:rPr>
        <w:t xml:space="preserve"> </w:t>
      </w:r>
      <w:r w:rsidR="006874D0" w:rsidRPr="006874D0">
        <w:rPr>
          <w:sz w:val="22"/>
          <w:szCs w:val="22"/>
        </w:rPr>
        <w:t>– jest to przedsiębiorstwo, które nie kwalifikuje się do żadnej z w/w kategorii przedsiębiorstw</w:t>
      </w:r>
      <w:r w:rsidRPr="006874D0">
        <w:rPr>
          <w:sz w:val="22"/>
          <w:szCs w:val="22"/>
        </w:rPr>
        <w:t>.</w:t>
      </w:r>
    </w:p>
    <w:p w:rsidR="00A8003D" w:rsidRPr="00D973AE" w:rsidRDefault="00A8003D" w:rsidP="00C777B3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Sposób prowadzenia sprawozdawczości finansowej (forma opodatkowania</w:t>
      </w:r>
      <w:r w:rsidR="001668B0" w:rsidRPr="00D973AE">
        <w:rPr>
          <w:sz w:val="22"/>
          <w:szCs w:val="22"/>
        </w:rPr>
        <w:t xml:space="preserve"> – </w:t>
      </w:r>
      <w:r w:rsidR="001668B0" w:rsidRPr="00D973AE">
        <w:rPr>
          <w:i/>
          <w:sz w:val="22"/>
          <w:szCs w:val="22"/>
        </w:rPr>
        <w:t>właściwe zaznaczyć</w:t>
      </w:r>
      <w:r w:rsidRPr="00D973AE">
        <w:rPr>
          <w:sz w:val="22"/>
          <w:szCs w:val="22"/>
        </w:rPr>
        <w:t>):</w:t>
      </w:r>
    </w:p>
    <w:p w:rsidR="009D726B" w:rsidRPr="00D973AE" w:rsidRDefault="00A8003D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karta podatkowa,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księga przychodów i rozchodów …..%,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pełna księgowość …..%,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podatek liniowy 19%,</w:t>
      </w:r>
    </w:p>
    <w:p w:rsidR="009D726B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ryczałt od przychodów ewidencjonowanych …..%,</w:t>
      </w:r>
    </w:p>
    <w:p w:rsidR="001668B0" w:rsidRPr="00D973AE" w:rsidRDefault="001668B0" w:rsidP="00C777B3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zasady ogólne …..%.</w:t>
      </w:r>
    </w:p>
    <w:p w:rsidR="001668B0" w:rsidRPr="00D973AE" w:rsidRDefault="001668B0" w:rsidP="00C777B3">
      <w:pPr>
        <w:numPr>
          <w:ilvl w:val="0"/>
          <w:numId w:val="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Czy działalność prowadzona jest w sektorze transportu drogowego: </w:t>
      </w:r>
      <w:r w:rsidRPr="00D973AE">
        <w:rPr>
          <w:b/>
          <w:sz w:val="22"/>
          <w:szCs w:val="22"/>
        </w:rPr>
        <w:t>TAK/NIE</w:t>
      </w:r>
      <w:r w:rsidRPr="00D973AE">
        <w:rPr>
          <w:sz w:val="22"/>
          <w:szCs w:val="22"/>
        </w:rPr>
        <w:t xml:space="preserve"> (</w:t>
      </w:r>
      <w:r w:rsidRPr="00D973AE">
        <w:rPr>
          <w:i/>
          <w:sz w:val="22"/>
          <w:szCs w:val="22"/>
        </w:rPr>
        <w:t>właściwe zaznaczyć</w:t>
      </w:r>
      <w:r w:rsidRPr="00D973AE">
        <w:rPr>
          <w:sz w:val="22"/>
          <w:szCs w:val="22"/>
        </w:rPr>
        <w:t>)*</w:t>
      </w:r>
    </w:p>
    <w:p w:rsidR="006E2B62" w:rsidRPr="00D973AE" w:rsidRDefault="001668B0" w:rsidP="00CB4D9B">
      <w:pPr>
        <w:suppressAutoHyphens w:val="0"/>
        <w:ind w:left="360"/>
        <w:jc w:val="both"/>
        <w:rPr>
          <w:sz w:val="18"/>
          <w:szCs w:val="22"/>
        </w:rPr>
      </w:pPr>
      <w:r w:rsidRPr="00D973AE">
        <w:rPr>
          <w:sz w:val="18"/>
          <w:szCs w:val="22"/>
        </w:rPr>
        <w:t>* odpowiedź przeczącą należy zaznaczyć w przypadku, gdy</w:t>
      </w:r>
      <w:r w:rsidR="006E2B62" w:rsidRPr="00D973AE">
        <w:rPr>
          <w:sz w:val="18"/>
          <w:szCs w:val="22"/>
        </w:rPr>
        <w:t xml:space="preserve">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</w:t>
      </w:r>
      <w:r w:rsidR="006874D0">
        <w:rPr>
          <w:sz w:val="18"/>
          <w:szCs w:val="22"/>
        </w:rPr>
        <w:t xml:space="preserve">                  </w:t>
      </w:r>
      <w:r w:rsidR="006E2B62" w:rsidRPr="00D973AE">
        <w:rPr>
          <w:sz w:val="18"/>
          <w:szCs w:val="22"/>
        </w:rPr>
        <w:t>jest wyłącznie na działalność inną niż działalność w sektorze transportu drogowego.</w:t>
      </w:r>
    </w:p>
    <w:p w:rsidR="001668B0" w:rsidRPr="00D973AE" w:rsidRDefault="006E2B62" w:rsidP="00CB4D9B">
      <w:pPr>
        <w:suppressAutoHyphens w:val="0"/>
        <w:ind w:left="360"/>
        <w:jc w:val="both"/>
        <w:rPr>
          <w:sz w:val="18"/>
          <w:szCs w:val="22"/>
        </w:rPr>
      </w:pPr>
      <w:r w:rsidRPr="00D973AE">
        <w:rPr>
          <w:sz w:val="18"/>
          <w:szCs w:val="22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</w:t>
      </w:r>
      <w:r w:rsidR="006874D0">
        <w:rPr>
          <w:sz w:val="18"/>
          <w:szCs w:val="22"/>
        </w:rPr>
        <w:t xml:space="preserve">             </w:t>
      </w:r>
      <w:r w:rsidRPr="00D973AE">
        <w:rPr>
          <w:sz w:val="18"/>
          <w:szCs w:val="22"/>
        </w:rPr>
        <w:t xml:space="preserve">o rachunkowości (Dz. U. </w:t>
      </w:r>
      <w:r w:rsidR="00151967" w:rsidRPr="00D973AE">
        <w:rPr>
          <w:sz w:val="18"/>
          <w:szCs w:val="22"/>
        </w:rPr>
        <w:t>2016, poz. 1047</w:t>
      </w:r>
      <w:r w:rsidRPr="00D973AE">
        <w:rPr>
          <w:sz w:val="18"/>
          <w:szCs w:val="22"/>
        </w:rPr>
        <w:t xml:space="preserve">), zasad prowadzenia odrębnej ewidencji oraz metod przypisywania kosztów </w:t>
      </w:r>
      <w:r w:rsidR="006874D0">
        <w:rPr>
          <w:sz w:val="18"/>
          <w:szCs w:val="22"/>
        </w:rPr>
        <w:t xml:space="preserve">                           </w:t>
      </w:r>
      <w:r w:rsidRPr="00D973AE">
        <w:rPr>
          <w:sz w:val="18"/>
          <w:szCs w:val="22"/>
        </w:rPr>
        <w:t>i przychodów.</w:t>
      </w:r>
    </w:p>
    <w:p w:rsidR="001668B0" w:rsidRPr="00151967" w:rsidRDefault="001668B0" w:rsidP="001668B0">
      <w:pPr>
        <w:suppressAutoHyphens w:val="0"/>
        <w:spacing w:line="360" w:lineRule="auto"/>
        <w:jc w:val="both"/>
        <w:rPr>
          <w:sz w:val="12"/>
          <w:szCs w:val="22"/>
        </w:rPr>
      </w:pPr>
    </w:p>
    <w:p w:rsidR="006E2B62" w:rsidRPr="00D973AE" w:rsidRDefault="007E5EFF" w:rsidP="00C777B3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CAŁKOWITA WARTOŚĆ PLANOWANYCH DZIAŁAŃ KSZTAŁCENIA USTYAWICZNEGO</w:t>
      </w:r>
    </w:p>
    <w:p w:rsidR="00793B88" w:rsidRPr="00D973AE" w:rsidRDefault="00793B88" w:rsidP="00793B88">
      <w:pPr>
        <w:pStyle w:val="Akapitzlist"/>
        <w:suppressAutoHyphens w:val="0"/>
        <w:spacing w:line="360" w:lineRule="auto"/>
        <w:jc w:val="both"/>
        <w:rPr>
          <w:b/>
          <w:sz w:val="10"/>
          <w:szCs w:val="22"/>
        </w:rPr>
      </w:pPr>
    </w:p>
    <w:p w:rsidR="00793B88" w:rsidRPr="00D973AE" w:rsidRDefault="006E2B62" w:rsidP="00151967">
      <w:pPr>
        <w:suppressAutoHyphens w:val="0"/>
        <w:spacing w:line="360" w:lineRule="auto"/>
        <w:jc w:val="both"/>
        <w:rPr>
          <w:b/>
          <w:szCs w:val="22"/>
        </w:rPr>
      </w:pPr>
      <w:r w:rsidRPr="00D973AE">
        <w:rPr>
          <w:b/>
          <w:szCs w:val="22"/>
        </w:rPr>
        <w:t xml:space="preserve">Całkowita wartość planowanych działań związanych z kształceniem ustawicznym: </w:t>
      </w:r>
      <w:r w:rsidRPr="00D973AE">
        <w:rPr>
          <w:szCs w:val="22"/>
        </w:rPr>
        <w:t>………………………</w:t>
      </w:r>
      <w:r w:rsidRPr="00D973AE">
        <w:rPr>
          <w:b/>
          <w:szCs w:val="22"/>
        </w:rPr>
        <w:t xml:space="preserve">zł </w:t>
      </w:r>
    </w:p>
    <w:p w:rsidR="006E2B62" w:rsidRPr="00D973AE" w:rsidRDefault="006E2B62" w:rsidP="00151967">
      <w:pPr>
        <w:suppressAutoHyphens w:val="0"/>
        <w:spacing w:line="360" w:lineRule="auto"/>
        <w:jc w:val="both"/>
        <w:rPr>
          <w:b/>
          <w:sz w:val="22"/>
          <w:szCs w:val="22"/>
        </w:rPr>
      </w:pPr>
      <w:r w:rsidRPr="00D973AE">
        <w:rPr>
          <w:b/>
          <w:sz w:val="22"/>
          <w:szCs w:val="22"/>
        </w:rPr>
        <w:t xml:space="preserve">słownie: </w:t>
      </w:r>
      <w:r w:rsidRPr="00D973AE">
        <w:rPr>
          <w:sz w:val="22"/>
          <w:szCs w:val="22"/>
        </w:rPr>
        <w:t>……………………………………………………...………..……………........................................</w:t>
      </w:r>
    </w:p>
    <w:p w:rsidR="006E2B62" w:rsidRPr="00D973AE" w:rsidRDefault="006E2B62" w:rsidP="006E2B62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 tym:</w:t>
      </w:r>
    </w:p>
    <w:p w:rsidR="006E2B62" w:rsidRPr="00D973AE" w:rsidRDefault="006E2B62" w:rsidP="00C777B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wysokość wnioskowanych środków z KFS: ……………………………………. zł</w:t>
      </w:r>
    </w:p>
    <w:p w:rsidR="006E2B62" w:rsidRPr="00D973AE" w:rsidRDefault="006E2B62" w:rsidP="006E2B62">
      <w:pPr>
        <w:pStyle w:val="Akapitzlist"/>
        <w:suppressAutoHyphens w:val="0"/>
        <w:spacing w:line="360" w:lineRule="auto"/>
        <w:ind w:left="927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słownie: …………………………………………………………...………..…………</w:t>
      </w:r>
    </w:p>
    <w:p w:rsidR="006E2B62" w:rsidRPr="00D973AE" w:rsidRDefault="006E2B62" w:rsidP="00C777B3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wysokość wkładu własnego wnoszonego przez pracodawcę*</w:t>
      </w:r>
      <w:r w:rsidR="00AD1C45" w:rsidRPr="00D973AE">
        <w:rPr>
          <w:sz w:val="22"/>
          <w:szCs w:val="22"/>
        </w:rPr>
        <w:t>*</w:t>
      </w:r>
      <w:r w:rsidRPr="00D973AE">
        <w:rPr>
          <w:sz w:val="22"/>
          <w:szCs w:val="22"/>
        </w:rPr>
        <w:t>: …………………………. zł</w:t>
      </w:r>
    </w:p>
    <w:p w:rsidR="006E2B62" w:rsidRPr="00D973AE" w:rsidRDefault="006E2B62" w:rsidP="006E2B62">
      <w:pPr>
        <w:pStyle w:val="Akapitzlist"/>
        <w:suppressAutoHyphens w:val="0"/>
        <w:spacing w:line="360" w:lineRule="auto"/>
        <w:ind w:left="927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słownie: …………………………………………………………...………..…………</w:t>
      </w:r>
    </w:p>
    <w:p w:rsidR="006E2B62" w:rsidRPr="00D973AE" w:rsidRDefault="006E2B62" w:rsidP="006E2B62">
      <w:pPr>
        <w:suppressAutoHyphens w:val="0"/>
        <w:jc w:val="both"/>
        <w:rPr>
          <w:sz w:val="22"/>
          <w:szCs w:val="22"/>
        </w:rPr>
      </w:pPr>
      <w:r w:rsidRPr="00D973AE">
        <w:rPr>
          <w:i/>
          <w:sz w:val="18"/>
        </w:rPr>
        <w:t>*</w:t>
      </w:r>
      <w:r w:rsidR="00AD1C45" w:rsidRPr="00D973AE">
        <w:rPr>
          <w:i/>
          <w:sz w:val="18"/>
        </w:rPr>
        <w:t>*</w:t>
      </w:r>
      <w:r w:rsidRPr="00D973AE">
        <w:rPr>
          <w:i/>
          <w:spacing w:val="-1"/>
          <w:sz w:val="18"/>
        </w:rPr>
        <w:t>nie dotyczy mikroprzedsiębiorstw</w:t>
      </w:r>
      <w:r w:rsidRPr="00D973AE">
        <w:rPr>
          <w:i/>
          <w:sz w:val="18"/>
        </w:rPr>
        <w:t>.</w:t>
      </w:r>
    </w:p>
    <w:p w:rsidR="006E2B62" w:rsidRPr="00D973AE" w:rsidRDefault="006E2B62" w:rsidP="006E2B62">
      <w:pPr>
        <w:suppressAutoHyphens w:val="0"/>
        <w:jc w:val="both"/>
        <w:rPr>
          <w:rFonts w:eastAsia="Calibri"/>
          <w:b/>
          <w:lang w:eastAsia="en-US"/>
        </w:rPr>
      </w:pPr>
    </w:p>
    <w:p w:rsidR="006E2B62" w:rsidRPr="00D973AE" w:rsidRDefault="006E2B62" w:rsidP="006E2B62">
      <w:pPr>
        <w:suppressAutoHyphens w:val="0"/>
        <w:jc w:val="both"/>
        <w:rPr>
          <w:rFonts w:eastAsia="Calibri"/>
          <w:b/>
          <w:sz w:val="18"/>
          <w:lang w:eastAsia="en-US"/>
        </w:rPr>
      </w:pPr>
      <w:r w:rsidRPr="00D973AE">
        <w:rPr>
          <w:rFonts w:eastAsia="Calibri"/>
          <w:b/>
          <w:sz w:val="18"/>
          <w:lang w:eastAsia="en-US"/>
        </w:rPr>
        <w:t xml:space="preserve">UWAGA! </w:t>
      </w:r>
    </w:p>
    <w:p w:rsidR="006E2B62" w:rsidRPr="00D973AE" w:rsidRDefault="006E2B62" w:rsidP="006E2B62">
      <w:pPr>
        <w:suppressAutoHyphens w:val="0"/>
        <w:jc w:val="both"/>
        <w:rPr>
          <w:rFonts w:eastAsia="Calibri"/>
          <w:sz w:val="18"/>
          <w:lang w:eastAsia="en-US"/>
        </w:rPr>
      </w:pPr>
      <w:r w:rsidRPr="00D973AE">
        <w:rPr>
          <w:rFonts w:eastAsia="Calibri"/>
          <w:sz w:val="18"/>
          <w:lang w:eastAsia="en-US"/>
        </w:rPr>
        <w:t>Na podstawie art. 69b ust 1 ustawy z dnia 20 kwietnia 2004 r. o promocji zatrudnienia i instytucjach rynku pracy</w:t>
      </w:r>
      <w:r w:rsidR="00EE7E99" w:rsidRPr="00D973AE">
        <w:rPr>
          <w:rFonts w:eastAsia="Calibri"/>
          <w:sz w:val="18"/>
          <w:lang w:eastAsia="en-US"/>
        </w:rPr>
        <w:t xml:space="preserve"> (</w:t>
      </w:r>
      <w:r w:rsidR="006874D0">
        <w:rPr>
          <w:rFonts w:eastAsia="Calibri"/>
          <w:sz w:val="18"/>
          <w:lang w:eastAsia="en-US"/>
        </w:rPr>
        <w:t xml:space="preserve">tekst jednolity: </w:t>
      </w:r>
      <w:r w:rsidR="00EE7E99" w:rsidRPr="00D973AE">
        <w:rPr>
          <w:rFonts w:eastAsia="Calibri"/>
          <w:sz w:val="18"/>
          <w:lang w:eastAsia="en-US"/>
        </w:rPr>
        <w:t>Dz. U 2016,</w:t>
      </w:r>
      <w:r w:rsidRPr="00D973AE">
        <w:rPr>
          <w:rFonts w:eastAsia="Calibri"/>
          <w:sz w:val="18"/>
          <w:lang w:eastAsia="en-US"/>
        </w:rPr>
        <w:t xml:space="preserve"> poz. </w:t>
      </w:r>
      <w:r w:rsidR="00EE7E99" w:rsidRPr="00D973AE">
        <w:rPr>
          <w:rFonts w:eastAsia="Calibri"/>
          <w:sz w:val="18"/>
          <w:lang w:eastAsia="en-US"/>
        </w:rPr>
        <w:t>6</w:t>
      </w:r>
      <w:r w:rsidRPr="00D973AE">
        <w:rPr>
          <w:rFonts w:eastAsia="Calibri"/>
          <w:sz w:val="18"/>
          <w:lang w:eastAsia="en-US"/>
        </w:rPr>
        <w:t>4</w:t>
      </w:r>
      <w:r w:rsidR="00EE7E99" w:rsidRPr="00D973AE">
        <w:rPr>
          <w:rFonts w:eastAsia="Calibri"/>
          <w:sz w:val="18"/>
          <w:lang w:eastAsia="en-US"/>
        </w:rPr>
        <w:t>5</w:t>
      </w:r>
      <w:r w:rsidRPr="00D973AE">
        <w:rPr>
          <w:rFonts w:eastAsia="Calibri"/>
          <w:sz w:val="18"/>
          <w:lang w:eastAsia="en-US"/>
        </w:rPr>
        <w:t xml:space="preserve"> </w:t>
      </w:r>
      <w:r w:rsidR="00151967" w:rsidRPr="00D973AE">
        <w:rPr>
          <w:rFonts w:eastAsia="Calibri"/>
          <w:sz w:val="18"/>
          <w:lang w:eastAsia="en-US"/>
        </w:rPr>
        <w:t xml:space="preserve"> </w:t>
      </w:r>
      <w:r w:rsidRPr="00D973AE">
        <w:rPr>
          <w:rFonts w:eastAsia="Calibri"/>
          <w:sz w:val="18"/>
          <w:lang w:eastAsia="en-US"/>
        </w:rPr>
        <w:t xml:space="preserve">z późn. zm.) na wniosek pracodawcy, na podstawie umowy, </w:t>
      </w:r>
      <w:r w:rsidR="00CB4D9B" w:rsidRPr="00D973AE">
        <w:rPr>
          <w:rFonts w:eastAsia="Calibri"/>
          <w:sz w:val="18"/>
          <w:lang w:eastAsia="en-US"/>
        </w:rPr>
        <w:t>Powiatowy Urząd Pracy</w:t>
      </w:r>
      <w:r w:rsidRPr="00D973AE">
        <w:rPr>
          <w:rFonts w:eastAsia="Calibri"/>
          <w:sz w:val="18"/>
          <w:lang w:eastAsia="en-US"/>
        </w:rPr>
        <w:t xml:space="preserve">  może przyznać środki z KFS na sfinansowanie kosztów kształcenia ustawicznego pracowników i pracodawcy, w wysokości:</w:t>
      </w:r>
    </w:p>
    <w:p w:rsidR="006E2B62" w:rsidRPr="00D973AE" w:rsidRDefault="006E2B62" w:rsidP="00C777B3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18"/>
          <w:lang w:eastAsia="en-US"/>
        </w:rPr>
      </w:pPr>
      <w:r w:rsidRPr="00D973AE">
        <w:rPr>
          <w:rFonts w:eastAsia="Calibri"/>
          <w:sz w:val="18"/>
          <w:lang w:eastAsia="en-US"/>
        </w:rPr>
        <w:t>80 % kosztów kształcenia ustawicznego, nie więcej jednak niż 300 % przeciętnego wynagrodzenia w danym roku na jednego uczestnika;</w:t>
      </w:r>
    </w:p>
    <w:p w:rsidR="006E2B62" w:rsidRPr="00D973AE" w:rsidRDefault="006E2B62" w:rsidP="00C777B3">
      <w:pPr>
        <w:pStyle w:val="Akapitzlist"/>
        <w:numPr>
          <w:ilvl w:val="0"/>
          <w:numId w:val="6"/>
        </w:numPr>
        <w:suppressAutoHyphens w:val="0"/>
        <w:jc w:val="both"/>
        <w:rPr>
          <w:rFonts w:eastAsia="Calibri"/>
          <w:sz w:val="18"/>
          <w:lang w:eastAsia="en-US"/>
        </w:rPr>
      </w:pPr>
      <w:r w:rsidRPr="00D973AE">
        <w:rPr>
          <w:rFonts w:eastAsia="Calibri"/>
          <w:sz w:val="18"/>
          <w:lang w:eastAsia="en-US"/>
        </w:rPr>
        <w:t>100 % kosztów kształcenia ustawicznego, nie więcej jednak niż 300 % przeciętnego wynagrodzenia w danym roku na jednego uczestnika w przypadku mikroprzedsiębiorstw.</w:t>
      </w:r>
    </w:p>
    <w:p w:rsidR="001668B0" w:rsidRPr="00D973AE" w:rsidRDefault="006E2B62" w:rsidP="006E2B62">
      <w:pPr>
        <w:suppressAutoHyphens w:val="0"/>
        <w:jc w:val="both"/>
        <w:rPr>
          <w:szCs w:val="22"/>
        </w:rPr>
      </w:pPr>
      <w:r w:rsidRPr="00D973AE">
        <w:rPr>
          <w:rFonts w:eastAsia="Calibri"/>
          <w:sz w:val="18"/>
          <w:lang w:eastAsia="en-US"/>
        </w:rPr>
        <w:t xml:space="preserve">Wkład własny: - </w:t>
      </w:r>
      <w:r w:rsidRPr="00D973AE">
        <w:rPr>
          <w:rFonts w:eastAsia="Calibri"/>
          <w:b/>
          <w:sz w:val="18"/>
          <w:lang w:eastAsia="en-US"/>
        </w:rPr>
        <w:t>nie należy przy wyliczaniu wkładu własnego pracodawcy</w:t>
      </w:r>
      <w:r w:rsidRPr="00D973AE">
        <w:rPr>
          <w:rFonts w:eastAsia="Calibri"/>
          <w:sz w:val="18"/>
          <w:lang w:eastAsia="en-US"/>
        </w:rPr>
        <w:t xml:space="preserve"> uwzględniać innych kosztów, które pracodawca ponosi </w:t>
      </w:r>
      <w:r w:rsidR="00151967" w:rsidRPr="00D973AE">
        <w:rPr>
          <w:rFonts w:eastAsia="Calibri"/>
          <w:sz w:val="18"/>
          <w:lang w:eastAsia="en-US"/>
        </w:rPr>
        <w:t xml:space="preserve">          </w:t>
      </w:r>
      <w:r w:rsidRPr="00D973AE">
        <w:rPr>
          <w:rFonts w:eastAsia="Calibri"/>
          <w:sz w:val="18"/>
          <w:lang w:eastAsia="en-US"/>
        </w:rPr>
        <w:t xml:space="preserve">w związku z udziałem pracowników w kształceniu ustawicznym, np. wynagrodzenia za godziny nieobecności w pracy w związku </w:t>
      </w:r>
      <w:r w:rsidR="00151967" w:rsidRPr="00D973AE">
        <w:rPr>
          <w:rFonts w:eastAsia="Calibri"/>
          <w:sz w:val="18"/>
          <w:lang w:eastAsia="en-US"/>
        </w:rPr>
        <w:t xml:space="preserve">           </w:t>
      </w:r>
      <w:r w:rsidRPr="00D973AE">
        <w:rPr>
          <w:rFonts w:eastAsia="Calibri"/>
          <w:sz w:val="18"/>
          <w:lang w:eastAsia="en-US"/>
        </w:rPr>
        <w:t>z uczestnictwem w zajęciach, kosztów delegacji w przypadku konieczności dojazdu do miejs</w:t>
      </w:r>
      <w:r w:rsidR="00151967" w:rsidRPr="00D973AE">
        <w:rPr>
          <w:rFonts w:eastAsia="Calibri"/>
          <w:sz w:val="18"/>
          <w:lang w:eastAsia="en-US"/>
        </w:rPr>
        <w:t xml:space="preserve">cowości innej niż miejsce pracy </w:t>
      </w:r>
      <w:r w:rsidRPr="00D973AE">
        <w:rPr>
          <w:rFonts w:eastAsia="Calibri"/>
          <w:sz w:val="18"/>
          <w:lang w:eastAsia="en-US"/>
        </w:rPr>
        <w:t>itp.</w:t>
      </w:r>
      <w:r w:rsidR="00AD1C45" w:rsidRPr="00D973AE">
        <w:rPr>
          <w:rFonts w:eastAsia="Calibri"/>
          <w:sz w:val="18"/>
          <w:lang w:eastAsia="en-US"/>
        </w:rPr>
        <w:t xml:space="preserve"> Wnioskowana wysokość środków KFS nie może uwzględniać kosztów związanych z dojazdem, wyżywieniem, zakwaterowaniem.</w:t>
      </w:r>
    </w:p>
    <w:p w:rsidR="001668B0" w:rsidRPr="00D973AE" w:rsidRDefault="001668B0" w:rsidP="001668B0">
      <w:pPr>
        <w:suppressAutoHyphens w:val="0"/>
        <w:spacing w:line="360" w:lineRule="auto"/>
        <w:jc w:val="both"/>
        <w:rPr>
          <w:sz w:val="18"/>
          <w:szCs w:val="22"/>
        </w:rPr>
      </w:pPr>
    </w:p>
    <w:p w:rsidR="00F20B18" w:rsidRPr="00D973AE" w:rsidRDefault="00F20B18" w:rsidP="00F20B18">
      <w:pPr>
        <w:pStyle w:val="Akapitzlist"/>
        <w:numPr>
          <w:ilvl w:val="0"/>
          <w:numId w:val="4"/>
        </w:numPr>
        <w:suppressAutoHyphens w:val="0"/>
        <w:spacing w:after="200" w:line="360" w:lineRule="auto"/>
        <w:jc w:val="both"/>
        <w:rPr>
          <w:sz w:val="22"/>
          <w:szCs w:val="22"/>
        </w:rPr>
      </w:pPr>
      <w:r w:rsidRPr="00D973AE">
        <w:rPr>
          <w:b/>
          <w:sz w:val="22"/>
          <w:szCs w:val="22"/>
        </w:rPr>
        <w:t>INFORMACJA DOTYCZĄCA DZIAŁAŃ DO SFINANSOWANIA Z UDZIAŁEM KRAJOWEGO FUNDUSZU SZKOLENIOWEGO</w:t>
      </w:r>
    </w:p>
    <w:p w:rsidR="00B46743" w:rsidRDefault="00B46743" w:rsidP="00F20B18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793B88" w:rsidRPr="00D973AE" w:rsidRDefault="00793B88" w:rsidP="00F20B18">
      <w:p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>Liczba skierowanych osób, zgodnie z priorytetami Ministra</w:t>
      </w:r>
      <w:r w:rsidR="00CB4D9B" w:rsidRPr="00D973AE">
        <w:rPr>
          <w:sz w:val="22"/>
          <w:szCs w:val="22"/>
        </w:rPr>
        <w:t xml:space="preserve"> Rodziny</w:t>
      </w:r>
      <w:r w:rsidRPr="00D973AE">
        <w:rPr>
          <w:sz w:val="22"/>
          <w:szCs w:val="22"/>
        </w:rPr>
        <w:t xml:space="preserve"> Pracy i</w:t>
      </w:r>
      <w:r w:rsidR="00EE7E99" w:rsidRPr="00D973AE">
        <w:rPr>
          <w:sz w:val="22"/>
          <w:szCs w:val="22"/>
        </w:rPr>
        <w:t xml:space="preserve"> Polityki Społecznej na rok 2017</w:t>
      </w:r>
      <w:r w:rsidRPr="00D973AE">
        <w:rPr>
          <w:sz w:val="22"/>
          <w:szCs w:val="22"/>
        </w:rPr>
        <w:t>:</w:t>
      </w:r>
    </w:p>
    <w:p w:rsidR="00793B88" w:rsidRPr="00D973AE" w:rsidRDefault="00EE7E99" w:rsidP="00BE1740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wsparcie zawodowego kształcenia ustawicznego w sektorach: przetwórstwo przemysłowe, transport </w:t>
      </w:r>
      <w:r w:rsidR="00BE1740">
        <w:rPr>
          <w:sz w:val="22"/>
          <w:szCs w:val="22"/>
        </w:rPr>
        <w:br/>
      </w:r>
      <w:r w:rsidRPr="00D973AE">
        <w:rPr>
          <w:sz w:val="22"/>
          <w:szCs w:val="22"/>
        </w:rPr>
        <w:t>i gospodarka magazynowa oraz opieka zdrowotna i pomoc społeczna</w:t>
      </w:r>
      <w:r w:rsidR="00BE1740">
        <w:rPr>
          <w:sz w:val="22"/>
          <w:szCs w:val="22"/>
        </w:rPr>
        <w:t xml:space="preserve"> </w:t>
      </w:r>
      <w:r w:rsidR="00BE1740" w:rsidRPr="00BE1740">
        <w:rPr>
          <w:sz w:val="22"/>
          <w:szCs w:val="22"/>
        </w:rPr>
        <w:t>(</w:t>
      </w:r>
      <w:r w:rsidR="00BE1740" w:rsidRPr="00C14E9E">
        <w:rPr>
          <w:sz w:val="22"/>
          <w:szCs w:val="22"/>
          <w:u w:val="single"/>
        </w:rPr>
        <w:t xml:space="preserve">pracodawca ubiegający się </w:t>
      </w:r>
      <w:r w:rsidR="00BE1740" w:rsidRPr="00C14E9E">
        <w:rPr>
          <w:sz w:val="22"/>
          <w:szCs w:val="22"/>
          <w:u w:val="single"/>
        </w:rPr>
        <w:br/>
        <w:t xml:space="preserve">o dofinansowanie kształcenia ustawicznego ze środków KFS, chcący skorzystać z tego priorytetu, </w:t>
      </w:r>
      <w:r w:rsidR="00BE1740" w:rsidRPr="00C14E9E">
        <w:rPr>
          <w:b/>
          <w:sz w:val="22"/>
          <w:szCs w:val="22"/>
          <w:u w:val="single"/>
        </w:rPr>
        <w:t>musi</w:t>
      </w:r>
      <w:r w:rsidR="00BE1740" w:rsidRPr="00C14E9E">
        <w:rPr>
          <w:sz w:val="22"/>
          <w:szCs w:val="22"/>
          <w:u w:val="single"/>
        </w:rPr>
        <w:t xml:space="preserve"> posiadać wiodący numer PKD w w/w sektorach</w:t>
      </w:r>
      <w:r w:rsidR="00BE1740" w:rsidRPr="00BE1740">
        <w:rPr>
          <w:sz w:val="22"/>
          <w:szCs w:val="22"/>
        </w:rPr>
        <w:t>)</w:t>
      </w:r>
      <w:r w:rsidRPr="00D973AE">
        <w:rPr>
          <w:sz w:val="22"/>
          <w:szCs w:val="22"/>
        </w:rPr>
        <w:t xml:space="preserve"> </w:t>
      </w:r>
      <w:r w:rsidR="00AD1C45" w:rsidRPr="00D973AE">
        <w:rPr>
          <w:sz w:val="22"/>
          <w:szCs w:val="22"/>
        </w:rPr>
        <w:t xml:space="preserve">– </w:t>
      </w:r>
      <w:r w:rsidR="00793B88" w:rsidRPr="00D973AE">
        <w:rPr>
          <w:sz w:val="22"/>
          <w:szCs w:val="22"/>
        </w:rPr>
        <w:t>…….. osób,</w:t>
      </w:r>
    </w:p>
    <w:p w:rsidR="0045295A" w:rsidRPr="006874D0" w:rsidRDefault="00EE7E99" w:rsidP="009754BD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Cs w:val="22"/>
        </w:rPr>
      </w:pPr>
      <w:r w:rsidRPr="006874D0">
        <w:rPr>
          <w:sz w:val="22"/>
          <w:szCs w:val="22"/>
        </w:rPr>
        <w:t xml:space="preserve">wsparcie zawodowego kształcenia ustawicznego w zidentyfikowanych w danym powiecie </w:t>
      </w:r>
      <w:r w:rsidR="006874D0" w:rsidRPr="006874D0">
        <w:rPr>
          <w:sz w:val="22"/>
          <w:szCs w:val="22"/>
        </w:rPr>
        <w:t xml:space="preserve">                      </w:t>
      </w:r>
      <w:r w:rsidRPr="006874D0">
        <w:rPr>
          <w:sz w:val="22"/>
          <w:szCs w:val="22"/>
        </w:rPr>
        <w:t>lub województwie zawodach deficytowych</w:t>
      </w:r>
      <w:r w:rsidR="00AD1C45" w:rsidRPr="006874D0">
        <w:rPr>
          <w:sz w:val="22"/>
          <w:szCs w:val="22"/>
        </w:rPr>
        <w:t xml:space="preserve"> </w:t>
      </w:r>
      <w:r w:rsidR="00BE1740" w:rsidRPr="006874D0">
        <w:rPr>
          <w:b/>
          <w:sz w:val="22"/>
          <w:szCs w:val="22"/>
        </w:rPr>
        <w:t>określonych</w:t>
      </w:r>
      <w:r w:rsidR="0045295A" w:rsidRPr="006874D0">
        <w:rPr>
          <w:b/>
          <w:sz w:val="22"/>
          <w:szCs w:val="22"/>
        </w:rPr>
        <w:t xml:space="preserve"> w opracowaniu „Monitoring zawodów deficytowych i nadwyżkowych” za</w:t>
      </w:r>
      <w:r w:rsidR="00B46743" w:rsidRPr="006874D0">
        <w:rPr>
          <w:b/>
          <w:sz w:val="22"/>
          <w:szCs w:val="22"/>
        </w:rPr>
        <w:t xml:space="preserve"> </w:t>
      </w:r>
      <w:r w:rsidR="006837FE">
        <w:rPr>
          <w:b/>
          <w:sz w:val="22"/>
          <w:szCs w:val="22"/>
        </w:rPr>
        <w:t>I</w:t>
      </w:r>
      <w:r w:rsidR="00B46743" w:rsidRPr="006874D0">
        <w:rPr>
          <w:b/>
          <w:sz w:val="22"/>
          <w:szCs w:val="22"/>
        </w:rPr>
        <w:t>I półrocze</w:t>
      </w:r>
      <w:r w:rsidR="0045295A" w:rsidRPr="006874D0">
        <w:rPr>
          <w:b/>
          <w:sz w:val="22"/>
          <w:szCs w:val="22"/>
        </w:rPr>
        <w:t xml:space="preserve"> 2016</w:t>
      </w:r>
      <w:r w:rsidR="00B46743" w:rsidRPr="006874D0">
        <w:rPr>
          <w:b/>
          <w:sz w:val="22"/>
          <w:szCs w:val="22"/>
        </w:rPr>
        <w:t xml:space="preserve"> roku</w:t>
      </w:r>
      <w:r w:rsidR="0045295A" w:rsidRPr="006874D0">
        <w:rPr>
          <w:b/>
          <w:sz w:val="22"/>
          <w:szCs w:val="22"/>
        </w:rPr>
        <w:t xml:space="preserve"> oraz </w:t>
      </w:r>
      <w:r w:rsidR="00BE1740" w:rsidRPr="006874D0">
        <w:rPr>
          <w:b/>
          <w:sz w:val="22"/>
          <w:szCs w:val="22"/>
        </w:rPr>
        <w:t>w</w:t>
      </w:r>
      <w:r w:rsidR="0045295A" w:rsidRPr="006874D0">
        <w:rPr>
          <w:b/>
          <w:sz w:val="22"/>
          <w:szCs w:val="22"/>
        </w:rPr>
        <w:t xml:space="preserve"> badaniu „Barometr</w:t>
      </w:r>
      <w:r w:rsidR="00BE1740" w:rsidRPr="006874D0">
        <w:rPr>
          <w:b/>
          <w:sz w:val="22"/>
          <w:szCs w:val="22"/>
        </w:rPr>
        <w:t xml:space="preserve"> zawodów 2017”</w:t>
      </w:r>
      <w:r w:rsidR="00A115C7" w:rsidRPr="006874D0">
        <w:rPr>
          <w:b/>
          <w:sz w:val="22"/>
          <w:szCs w:val="22"/>
        </w:rPr>
        <w:t xml:space="preserve"> </w:t>
      </w:r>
      <w:r w:rsidR="00AD1C45" w:rsidRPr="006874D0">
        <w:rPr>
          <w:sz w:val="22"/>
          <w:szCs w:val="22"/>
        </w:rPr>
        <w:t>–</w:t>
      </w:r>
      <w:r w:rsidR="00BE1740" w:rsidRPr="006874D0">
        <w:rPr>
          <w:sz w:val="22"/>
          <w:szCs w:val="22"/>
        </w:rPr>
        <w:t xml:space="preserve"> </w:t>
      </w:r>
      <w:r w:rsidR="0045295A" w:rsidRPr="006874D0">
        <w:rPr>
          <w:sz w:val="22"/>
          <w:szCs w:val="22"/>
        </w:rPr>
        <w:t xml:space="preserve">……. osób </w:t>
      </w:r>
    </w:p>
    <w:p w:rsidR="00C14E9E" w:rsidRPr="006874D0" w:rsidRDefault="00C14E9E" w:rsidP="00C14E9E">
      <w:pPr>
        <w:suppressAutoHyphens w:val="0"/>
        <w:spacing w:line="360" w:lineRule="auto"/>
        <w:ind w:left="927"/>
        <w:jc w:val="both"/>
        <w:rPr>
          <w:b/>
          <w:sz w:val="22"/>
          <w:szCs w:val="22"/>
        </w:rPr>
      </w:pPr>
      <w:r w:rsidRPr="006874D0">
        <w:rPr>
          <w:b/>
          <w:sz w:val="22"/>
          <w:szCs w:val="22"/>
        </w:rPr>
        <w:t xml:space="preserve">Podstawę identyfikacji zawodów deficytowych w Powiecie Strzelecko-Drezdeneckim </w:t>
      </w:r>
      <w:r w:rsidR="006874D0">
        <w:rPr>
          <w:b/>
          <w:sz w:val="22"/>
          <w:szCs w:val="22"/>
        </w:rPr>
        <w:t xml:space="preserve">                    </w:t>
      </w:r>
      <w:r w:rsidRPr="006874D0">
        <w:rPr>
          <w:b/>
          <w:sz w:val="22"/>
          <w:szCs w:val="22"/>
        </w:rPr>
        <w:t xml:space="preserve">oraz Województwie Lubuskim stanowią: </w:t>
      </w:r>
    </w:p>
    <w:p w:rsidR="00C14E9E" w:rsidRPr="006874D0" w:rsidRDefault="00C14E9E" w:rsidP="00B46743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6874D0">
        <w:rPr>
          <w:b/>
          <w:sz w:val="22"/>
          <w:szCs w:val="22"/>
        </w:rPr>
        <w:t>Monitoring zawodów deficytowych i nadwyżkowych</w:t>
      </w:r>
      <w:r w:rsidRPr="006874D0">
        <w:rPr>
          <w:sz w:val="22"/>
          <w:szCs w:val="22"/>
        </w:rPr>
        <w:t xml:space="preserve"> </w:t>
      </w:r>
      <w:r w:rsidR="00B46743" w:rsidRPr="006874D0">
        <w:rPr>
          <w:b/>
          <w:sz w:val="22"/>
          <w:szCs w:val="22"/>
        </w:rPr>
        <w:t>za I</w:t>
      </w:r>
      <w:r w:rsidR="0070223F">
        <w:rPr>
          <w:b/>
          <w:sz w:val="22"/>
          <w:szCs w:val="22"/>
        </w:rPr>
        <w:t>I</w:t>
      </w:r>
      <w:bookmarkStart w:id="0" w:name="_GoBack"/>
      <w:bookmarkEnd w:id="0"/>
      <w:r w:rsidR="00B46743" w:rsidRPr="006874D0">
        <w:rPr>
          <w:b/>
          <w:sz w:val="22"/>
          <w:szCs w:val="22"/>
        </w:rPr>
        <w:t xml:space="preserve"> półrocze 2016 roku </w:t>
      </w:r>
      <w:r w:rsidRPr="006874D0">
        <w:rPr>
          <w:b/>
          <w:sz w:val="22"/>
          <w:szCs w:val="22"/>
        </w:rPr>
        <w:t>znajduje się na stronie internetowej:</w:t>
      </w:r>
      <w:r w:rsidRPr="006874D0">
        <w:rPr>
          <w:sz w:val="22"/>
          <w:szCs w:val="22"/>
        </w:rPr>
        <w:t xml:space="preserve"> http://mz.praca.gov.pl</w:t>
      </w:r>
      <w:r w:rsidRPr="006874D0">
        <w:rPr>
          <w:b/>
          <w:sz w:val="22"/>
          <w:szCs w:val="22"/>
        </w:rPr>
        <w:t xml:space="preserve"> </w:t>
      </w:r>
    </w:p>
    <w:p w:rsidR="009754BD" w:rsidRPr="006874D0" w:rsidRDefault="009754BD" w:rsidP="00C14E9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6874D0">
        <w:rPr>
          <w:b/>
          <w:sz w:val="22"/>
          <w:szCs w:val="22"/>
        </w:rPr>
        <w:t>Barometr zawodów 2017 dla Powiatu Strzelecko – Drezdeneckiego</w:t>
      </w:r>
      <w:r w:rsidRPr="006874D0">
        <w:rPr>
          <w:sz w:val="22"/>
          <w:szCs w:val="22"/>
        </w:rPr>
        <w:t xml:space="preserve"> </w:t>
      </w:r>
      <w:r w:rsidRPr="006874D0">
        <w:rPr>
          <w:b/>
          <w:sz w:val="22"/>
          <w:szCs w:val="22"/>
        </w:rPr>
        <w:t>znajduje się na stronie internetowej:</w:t>
      </w:r>
      <w:r w:rsidRPr="006874D0">
        <w:rPr>
          <w:sz w:val="22"/>
          <w:szCs w:val="22"/>
        </w:rPr>
        <w:t xml:space="preserve"> http://barometrzawodow.pl/userfiles/Barometr/2017/lubuskie/BAROMETR_ZAWODOW_strzelecko-drezdenecki.pdf</w:t>
      </w:r>
    </w:p>
    <w:p w:rsidR="00C14E9E" w:rsidRPr="006874D0" w:rsidRDefault="009754BD" w:rsidP="00C14E9E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6874D0">
        <w:rPr>
          <w:b/>
          <w:sz w:val="22"/>
          <w:szCs w:val="22"/>
        </w:rPr>
        <w:t>Barometr zawodów 2017 dla Województwa Lubuskiego znajduje się na stronie internetowej:</w:t>
      </w:r>
    </w:p>
    <w:p w:rsidR="009754BD" w:rsidRPr="006874D0" w:rsidRDefault="0045295A" w:rsidP="00C14E9E">
      <w:pPr>
        <w:pStyle w:val="Akapitzlist"/>
        <w:suppressAutoHyphens w:val="0"/>
        <w:spacing w:line="360" w:lineRule="auto"/>
        <w:ind w:left="1494"/>
        <w:jc w:val="both"/>
        <w:rPr>
          <w:b/>
          <w:sz w:val="22"/>
          <w:szCs w:val="22"/>
        </w:rPr>
      </w:pPr>
      <w:r w:rsidRPr="006874D0">
        <w:rPr>
          <w:sz w:val="22"/>
          <w:szCs w:val="22"/>
        </w:rPr>
        <w:t>http://barometrzawodow.pl/userfiles/Barometr/2017/lubuskie/BAROMETR_ZAWODOW_wojewodztwo_lubuskie.pdf</w:t>
      </w:r>
    </w:p>
    <w:p w:rsidR="001668B0" w:rsidRPr="00D973AE" w:rsidRDefault="00EE7E99" w:rsidP="00EE7E99">
      <w:pPr>
        <w:pStyle w:val="Akapitzlist"/>
        <w:numPr>
          <w:ilvl w:val="1"/>
          <w:numId w:val="13"/>
        </w:numPr>
        <w:suppressAutoHyphens w:val="0"/>
        <w:spacing w:line="360" w:lineRule="auto"/>
        <w:jc w:val="both"/>
        <w:rPr>
          <w:sz w:val="22"/>
          <w:szCs w:val="22"/>
        </w:rPr>
      </w:pPr>
      <w:r w:rsidRPr="00D973AE">
        <w:rPr>
          <w:sz w:val="22"/>
          <w:szCs w:val="22"/>
        </w:rPr>
        <w:t xml:space="preserve">wsparcie kształcenia ustawicznego osób, które mogą udokumentować wykonywanie </w:t>
      </w:r>
      <w:r w:rsidR="006874D0">
        <w:rPr>
          <w:sz w:val="22"/>
          <w:szCs w:val="22"/>
        </w:rPr>
        <w:t xml:space="preserve">                            </w:t>
      </w:r>
      <w:r w:rsidRPr="00D973AE">
        <w:rPr>
          <w:sz w:val="22"/>
          <w:szCs w:val="22"/>
        </w:rPr>
        <w:t xml:space="preserve">przez co najmniej 15 lat prac w szczególnych warunkach lub o szczególnym charakterze, </w:t>
      </w:r>
      <w:r w:rsidR="006874D0">
        <w:rPr>
          <w:sz w:val="22"/>
          <w:szCs w:val="22"/>
        </w:rPr>
        <w:t xml:space="preserve">                           </w:t>
      </w:r>
      <w:r w:rsidRPr="00D973AE">
        <w:rPr>
          <w:sz w:val="22"/>
          <w:szCs w:val="22"/>
        </w:rPr>
        <w:t>a którym nie przysługuje prawo do emerytury pomostowej</w:t>
      </w:r>
      <w:r w:rsidR="00AD1C45" w:rsidRPr="00D973AE">
        <w:rPr>
          <w:sz w:val="22"/>
          <w:szCs w:val="22"/>
        </w:rPr>
        <w:t xml:space="preserve"> –</w:t>
      </w:r>
      <w:r w:rsidR="00793B88" w:rsidRPr="00D973AE">
        <w:rPr>
          <w:sz w:val="22"/>
          <w:szCs w:val="22"/>
        </w:rPr>
        <w:t xml:space="preserve"> ……… </w:t>
      </w:r>
      <w:r w:rsidR="00AD1C45" w:rsidRPr="00D973AE">
        <w:rPr>
          <w:sz w:val="22"/>
          <w:szCs w:val="22"/>
        </w:rPr>
        <w:t>osób,</w:t>
      </w:r>
    </w:p>
    <w:p w:rsidR="00CB4D9B" w:rsidRDefault="00CB4D9B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p w:rsidR="00C14E9E" w:rsidRDefault="00C14E9E" w:rsidP="00DE2962">
      <w:pPr>
        <w:suppressAutoHyphens w:val="0"/>
        <w:jc w:val="both"/>
        <w:rPr>
          <w:sz w:val="18"/>
          <w:szCs w:val="22"/>
        </w:rPr>
      </w:pPr>
    </w:p>
    <w:tbl>
      <w:tblPr>
        <w:tblStyle w:val="TableNormal"/>
        <w:tblW w:w="9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176"/>
        <w:gridCol w:w="1976"/>
        <w:gridCol w:w="1474"/>
        <w:gridCol w:w="1314"/>
      </w:tblGrid>
      <w:tr w:rsidR="00BE6CD2" w:rsidRPr="00B869FB" w:rsidTr="00252F82">
        <w:trPr>
          <w:trHeight w:hRule="exact" w:val="354"/>
          <w:jc w:val="center"/>
        </w:trPr>
        <w:tc>
          <w:tcPr>
            <w:tcW w:w="5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1585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14" w:right="212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Liczba</w:t>
            </w:r>
            <w:r w:rsidRPr="0045295A">
              <w:rPr>
                <w:rFonts w:ascii="Times New Roman" w:hAnsi="Times New Roman" w:cs="Times New Roman"/>
                <w:b/>
                <w:spacing w:val="23"/>
                <w:w w:val="9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pracodawców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57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Liczba</w:t>
            </w:r>
            <w:r w:rsidRPr="0045295A">
              <w:rPr>
                <w:rFonts w:ascii="Times New Roman" w:hAnsi="Times New Roman" w:cs="Times New Roman"/>
                <w:b/>
                <w:spacing w:val="-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pracowników</w:t>
            </w: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388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razem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240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b/>
                <w:spacing w:val="-1"/>
                <w:lang w:val="pl-PL"/>
              </w:rPr>
              <w:t>kobiety</w:t>
            </w:r>
          </w:p>
        </w:tc>
      </w:tr>
      <w:tr w:rsidR="00BE6CD2" w:rsidRPr="00B869FB" w:rsidTr="00252F82">
        <w:trPr>
          <w:trHeight w:val="351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rodzajów</w:t>
            </w:r>
            <w:r w:rsidRPr="0045295A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wsparcia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AE401E" w:rsidP="00AE401E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</w:t>
            </w:r>
            <w:r w:rsidR="00BE6CD2"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kreślenie potrzeb pracodawcy w zakresie kształcenia ustawicznego 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lang w:val="pl-PL"/>
              </w:rPr>
            </w:pPr>
          </w:p>
        </w:tc>
      </w:tr>
      <w:tr w:rsidR="00BE6CD2" w:rsidRPr="00B869FB" w:rsidTr="00252F82">
        <w:trPr>
          <w:trHeight w:val="351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kursy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studia</w:t>
            </w:r>
            <w:r w:rsidRPr="0045295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podyplomowe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egzaminy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633"/>
          <w:jc w:val="center"/>
        </w:trPr>
        <w:tc>
          <w:tcPr>
            <w:tcW w:w="19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badania</w:t>
            </w:r>
            <w:r w:rsidRPr="0045295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lekarskie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i/lub</w:t>
            </w:r>
            <w:r w:rsidRPr="0045295A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psychologiczne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430"/>
          <w:jc w:val="center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ubezpieczenie</w:t>
            </w:r>
            <w:r w:rsidRPr="0045295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 xml:space="preserve">NNW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grup</w:t>
            </w:r>
            <w:r w:rsidRPr="0045295A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wiekowych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15-24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25-34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35-44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45</w:t>
            </w:r>
            <w:r w:rsidRPr="0045295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lat</w:t>
            </w:r>
            <w:r w:rsidRPr="004529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więcej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7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2"/>
                <w:lang w:val="pl-PL"/>
              </w:rPr>
              <w:t>Według</w:t>
            </w:r>
            <w:r w:rsidRPr="0045295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poziomu</w:t>
            </w:r>
            <w:r w:rsidRPr="0045295A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wykształcenia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gimnazjalne</w:t>
            </w:r>
            <w:r w:rsidRPr="0045295A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poniżej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zasadnicze</w:t>
            </w:r>
            <w:r w:rsidRPr="0045295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średnie</w:t>
            </w:r>
            <w:r w:rsidRPr="0045295A">
              <w:rPr>
                <w:rFonts w:ascii="Times New Roman" w:hAnsi="Times New Roman" w:cs="Times New Roman"/>
                <w:spacing w:val="-18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ogólnokształcące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54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policealne</w:t>
            </w:r>
            <w:r w:rsidRPr="0045295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lang w:val="pl-PL"/>
              </w:rPr>
              <w:t>i</w:t>
            </w:r>
            <w:r w:rsidRPr="0045295A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średnie</w:t>
            </w:r>
            <w:r w:rsidRPr="0045295A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zawodowe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87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widowControl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6CD2" w:rsidRPr="0045295A" w:rsidRDefault="00BE6CD2" w:rsidP="00252F82">
            <w:pPr>
              <w:pStyle w:val="TableParagraph"/>
              <w:ind w:left="54"/>
              <w:rPr>
                <w:rFonts w:ascii="Times New Roman" w:eastAsia="Verdana" w:hAnsi="Times New Roman" w:cs="Times New Roman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wyższe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D2" w:rsidRPr="0045295A" w:rsidRDefault="00BE6CD2" w:rsidP="00252F8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6CD2" w:rsidRPr="00B869FB" w:rsidTr="00252F82">
        <w:trPr>
          <w:trHeight w:hRule="exact" w:val="387"/>
          <w:jc w:val="center"/>
        </w:trPr>
        <w:tc>
          <w:tcPr>
            <w:tcW w:w="19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E6CD2" w:rsidRPr="0045295A" w:rsidRDefault="00BE6CD2" w:rsidP="00252F82">
            <w:pPr>
              <w:rPr>
                <w:rFonts w:eastAsia="Verdana"/>
              </w:rPr>
            </w:pPr>
          </w:p>
        </w:tc>
        <w:tc>
          <w:tcPr>
            <w:tcW w:w="3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pStyle w:val="TableParagraph"/>
              <w:ind w:left="54"/>
              <w:jc w:val="center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45295A">
              <w:rPr>
                <w:rFonts w:ascii="Times New Roman" w:hAnsi="Times New Roman" w:cs="Times New Roman"/>
                <w:spacing w:val="-1"/>
                <w:lang w:val="pl-PL"/>
              </w:rPr>
              <w:t>Objęci wsparciem ogółem: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6CD2" w:rsidRPr="0045295A" w:rsidRDefault="00BE6CD2" w:rsidP="00252F82">
            <w:pPr>
              <w:jc w:val="center"/>
            </w:pPr>
          </w:p>
        </w:tc>
      </w:tr>
    </w:tbl>
    <w:p w:rsidR="000A396B" w:rsidRPr="00810EF9" w:rsidRDefault="000A396B" w:rsidP="00954C93">
      <w:pPr>
        <w:rPr>
          <w:rFonts w:asciiTheme="minorHAnsi" w:hAnsiTheme="minorHAnsi"/>
          <w:sz w:val="4"/>
          <w:szCs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C14E9E" w:rsidRDefault="00C14E9E" w:rsidP="00E36F05">
      <w:pPr>
        <w:tabs>
          <w:tab w:val="left" w:pos="6521"/>
        </w:tabs>
        <w:rPr>
          <w:i/>
          <w:sz w:val="22"/>
        </w:rPr>
      </w:pPr>
    </w:p>
    <w:p w:rsidR="00B869FB" w:rsidRPr="00080FDC" w:rsidRDefault="00B869FB" w:rsidP="00E36F05">
      <w:pPr>
        <w:tabs>
          <w:tab w:val="left" w:pos="6521"/>
        </w:tabs>
        <w:rPr>
          <w:i/>
          <w:sz w:val="22"/>
        </w:rPr>
      </w:pPr>
      <w:r w:rsidRPr="00080FDC">
        <w:rPr>
          <w:i/>
          <w:sz w:val="22"/>
        </w:rPr>
        <w:t xml:space="preserve">Podstawa prawna: 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20 kwietnia 2004 r. o promocji zatrudnienia i instytucjach rynku pracy (</w:t>
      </w:r>
      <w:r w:rsidR="006874D0">
        <w:rPr>
          <w:i/>
          <w:sz w:val="22"/>
        </w:rPr>
        <w:t xml:space="preserve">tekst jednolity:                </w:t>
      </w:r>
      <w:r w:rsidRPr="00080FDC">
        <w:rPr>
          <w:i/>
          <w:sz w:val="22"/>
        </w:rPr>
        <w:t xml:space="preserve">Dz. U. </w:t>
      </w:r>
      <w:r w:rsidR="006620EF" w:rsidRPr="00080FDC">
        <w:rPr>
          <w:i/>
          <w:sz w:val="22"/>
        </w:rPr>
        <w:t>2016, poz. 645</w:t>
      </w:r>
      <w:r w:rsidRPr="00080FDC">
        <w:rPr>
          <w:i/>
          <w:sz w:val="22"/>
        </w:rPr>
        <w:t xml:space="preserve"> z późn. zmian.).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30 kwietnia 2014 r. o postępowaniu w sprawach dotyczących pomocy publicznej (</w:t>
      </w:r>
      <w:r w:rsidR="006874D0">
        <w:rPr>
          <w:i/>
          <w:sz w:val="22"/>
        </w:rPr>
        <w:t xml:space="preserve">tekst jednolity: </w:t>
      </w:r>
      <w:r w:rsidR="00DB24D6" w:rsidRPr="00080FDC">
        <w:rPr>
          <w:i/>
          <w:sz w:val="22"/>
        </w:rPr>
        <w:t>Dz. U. 2016, poz. 1808</w:t>
      </w:r>
      <w:r w:rsidRPr="00080FDC">
        <w:rPr>
          <w:i/>
          <w:sz w:val="22"/>
        </w:rPr>
        <w:t>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23 kw</w:t>
      </w:r>
      <w:r w:rsidR="00DB24D6" w:rsidRPr="00080FDC">
        <w:rPr>
          <w:i/>
          <w:sz w:val="22"/>
        </w:rPr>
        <w:t>ietnia 1964 r. Kodeks Cywilny (</w:t>
      </w:r>
      <w:r w:rsidR="006874D0">
        <w:rPr>
          <w:i/>
          <w:sz w:val="22"/>
        </w:rPr>
        <w:t xml:space="preserve">tekst jednolity: </w:t>
      </w:r>
      <w:r w:rsidR="00DB24D6" w:rsidRPr="00080FDC">
        <w:rPr>
          <w:i/>
          <w:sz w:val="22"/>
        </w:rPr>
        <w:t>Dz.U. 2016,</w:t>
      </w:r>
      <w:r w:rsidR="00CD7FF3">
        <w:rPr>
          <w:i/>
          <w:sz w:val="22"/>
        </w:rPr>
        <w:t xml:space="preserve"> poz. 380</w:t>
      </w:r>
      <w:r w:rsidR="00DB24D6" w:rsidRPr="00080FDC">
        <w:rPr>
          <w:i/>
          <w:sz w:val="22"/>
        </w:rPr>
        <w:t xml:space="preserve"> </w:t>
      </w:r>
      <w:r w:rsidRPr="00080FDC">
        <w:rPr>
          <w:i/>
          <w:sz w:val="22"/>
        </w:rPr>
        <w:t>z późn. zm.).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 xml:space="preserve">Ustawa z dnia 27 sierpnia 2009 r. o finansach publicznych </w:t>
      </w:r>
      <w:r w:rsidR="00DB24D6" w:rsidRPr="00080FDC">
        <w:rPr>
          <w:i/>
          <w:sz w:val="22"/>
        </w:rPr>
        <w:t>(</w:t>
      </w:r>
      <w:r w:rsidR="006874D0">
        <w:rPr>
          <w:i/>
          <w:sz w:val="22"/>
        </w:rPr>
        <w:t xml:space="preserve">tekst jednolity: </w:t>
      </w:r>
      <w:r w:rsidR="00DB24D6" w:rsidRPr="00080FDC">
        <w:rPr>
          <w:i/>
          <w:sz w:val="22"/>
        </w:rPr>
        <w:t>Dz. U. 2016, poz. 1870)</w:t>
      </w:r>
      <w:r w:rsidRPr="00080FDC">
        <w:rPr>
          <w:i/>
          <w:sz w:val="22"/>
        </w:rPr>
        <w:t>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2 lipca 2004 r. o swobodzie działalności gospodarczej (</w:t>
      </w:r>
      <w:r w:rsidR="006874D0">
        <w:rPr>
          <w:i/>
          <w:sz w:val="22"/>
        </w:rPr>
        <w:t xml:space="preserve">tekst jednolity: </w:t>
      </w:r>
      <w:r w:rsidR="00DB24D6" w:rsidRPr="00080FDC">
        <w:rPr>
          <w:i/>
          <w:sz w:val="22"/>
        </w:rPr>
        <w:t>Dz. U. 2016, poz. 1829</w:t>
      </w:r>
      <w:r w:rsidRPr="00080FDC">
        <w:rPr>
          <w:i/>
          <w:sz w:val="22"/>
        </w:rPr>
        <w:t>).</w:t>
      </w:r>
    </w:p>
    <w:p w:rsidR="009331C9" w:rsidRPr="00080FDC" w:rsidRDefault="009331C9" w:rsidP="006874D0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Ustawa z dnia 13 października 1998 r. o systemie ubezpieczeń społecznych (</w:t>
      </w:r>
      <w:r w:rsidR="006874D0" w:rsidRPr="006874D0">
        <w:rPr>
          <w:i/>
          <w:sz w:val="22"/>
        </w:rPr>
        <w:t>tekst jednolity:</w:t>
      </w:r>
      <w:r w:rsidR="006874D0">
        <w:rPr>
          <w:i/>
          <w:sz w:val="22"/>
        </w:rPr>
        <w:t xml:space="preserve"> </w:t>
      </w:r>
      <w:r w:rsidR="00DB24D6" w:rsidRPr="00080FDC">
        <w:rPr>
          <w:i/>
          <w:sz w:val="22"/>
        </w:rPr>
        <w:t>Dz. U. 2016, poz. 963</w:t>
      </w:r>
      <w:r w:rsidRPr="00080FDC">
        <w:rPr>
          <w:i/>
          <w:sz w:val="22"/>
        </w:rPr>
        <w:t xml:space="preserve"> z późn. zm).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Ministra Pracy i Polityki Społecznej z dnia 14 maja 2014 r. w sprawie przyznawania środków z Krajowego F</w:t>
      </w:r>
      <w:r w:rsidR="00810D0B" w:rsidRPr="00080FDC">
        <w:rPr>
          <w:i/>
          <w:sz w:val="22"/>
        </w:rPr>
        <w:t>unduszu Szkoleniowego (Dz. U. 2014</w:t>
      </w:r>
      <w:r w:rsidRPr="00080FDC">
        <w:rPr>
          <w:i/>
          <w:sz w:val="22"/>
        </w:rPr>
        <w:t>, poz. 639</w:t>
      </w:r>
      <w:r w:rsidR="00810D0B" w:rsidRPr="00080FDC">
        <w:rPr>
          <w:i/>
          <w:sz w:val="22"/>
        </w:rPr>
        <w:t xml:space="preserve"> z późn. zm.</w:t>
      </w:r>
      <w:r w:rsidRPr="00080FDC">
        <w:rPr>
          <w:i/>
          <w:sz w:val="22"/>
        </w:rPr>
        <w:t>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 xml:space="preserve">Rozporządzenie Ministra Finansów z dnia 20 grudnia 2013 r. w sprawie zwolnień od podatku towarów </w:t>
      </w:r>
      <w:r w:rsidR="006874D0">
        <w:rPr>
          <w:i/>
          <w:sz w:val="22"/>
        </w:rPr>
        <w:t xml:space="preserve">             </w:t>
      </w:r>
      <w:r w:rsidRPr="00080FDC">
        <w:rPr>
          <w:i/>
          <w:sz w:val="22"/>
        </w:rPr>
        <w:t>i usług oraz warunków stosowania tych zwolnień (</w:t>
      </w:r>
      <w:r w:rsidR="00DB24D6" w:rsidRPr="00080FDC">
        <w:rPr>
          <w:i/>
          <w:sz w:val="22"/>
        </w:rPr>
        <w:t>Dz. U. 2015, poz. 736 z późn. zm.</w:t>
      </w:r>
      <w:r w:rsidRPr="00080FDC">
        <w:rPr>
          <w:i/>
          <w:sz w:val="22"/>
        </w:rPr>
        <w:t>).</w:t>
      </w:r>
    </w:p>
    <w:p w:rsidR="009331C9" w:rsidRPr="00080FDC" w:rsidRDefault="009331C9" w:rsidP="007D5B45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Rady Ministrów z dnia 29 marca 2010 r. w sprawie zakresu informacji przedstawianych przez podmiot ubiegający s</w:t>
      </w:r>
      <w:r w:rsidR="00DB24D6" w:rsidRPr="00080FDC">
        <w:rPr>
          <w:i/>
          <w:sz w:val="22"/>
        </w:rPr>
        <w:t>ię</w:t>
      </w:r>
      <w:r w:rsidR="007D5B45">
        <w:rPr>
          <w:i/>
          <w:sz w:val="22"/>
        </w:rPr>
        <w:t xml:space="preserve"> o pomoc de minimis (</w:t>
      </w:r>
      <w:r w:rsidR="007D5B45" w:rsidRPr="007D5B45">
        <w:rPr>
          <w:i/>
          <w:sz w:val="22"/>
        </w:rPr>
        <w:t>Dz. U. 2014, poz. 1543, z późn. zm.</w:t>
      </w:r>
      <w:r w:rsidRPr="00080FDC">
        <w:rPr>
          <w:i/>
          <w:sz w:val="22"/>
        </w:rPr>
        <w:t>).</w:t>
      </w:r>
    </w:p>
    <w:p w:rsidR="009331C9" w:rsidRPr="00080FDC" w:rsidRDefault="009331C9" w:rsidP="00DB24D6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z dnia 20 marca 2007 r. w sprawie zaświadczeń o pomocy de minimis i pomocy de minimis w rolnictwie lub rybołówstwie (</w:t>
      </w:r>
      <w:r w:rsidR="00DB24D6" w:rsidRPr="00080FDC">
        <w:rPr>
          <w:i/>
          <w:sz w:val="22"/>
        </w:rPr>
        <w:t>Dz. U. 2015, poz. 1983</w:t>
      </w:r>
      <w:r w:rsidRPr="00080FDC">
        <w:rPr>
          <w:i/>
          <w:sz w:val="22"/>
        </w:rPr>
        <w:t>)</w:t>
      </w:r>
      <w:r w:rsidR="00DB24D6" w:rsidRPr="00080FDC">
        <w:rPr>
          <w:i/>
          <w:sz w:val="22"/>
        </w:rPr>
        <w:t>.</w:t>
      </w:r>
      <w:r w:rsidRPr="00080FDC">
        <w:rPr>
          <w:i/>
          <w:sz w:val="22"/>
        </w:rPr>
        <w:t xml:space="preserve"> 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 Komisji (UE) Nr 1407/2013 z dnia 18 grudnia 2013 r. w sprawie stosowania art. 107 i 108 Traktatu o Funkcjonowaniu Unii Euro</w:t>
      </w:r>
      <w:r w:rsidR="00BB155D" w:rsidRPr="00080FDC">
        <w:rPr>
          <w:i/>
          <w:sz w:val="22"/>
        </w:rPr>
        <w:t>pejskiej do pomocy de minimis (</w:t>
      </w:r>
      <w:r w:rsidRPr="00080FDC">
        <w:rPr>
          <w:i/>
          <w:sz w:val="22"/>
        </w:rPr>
        <w:t>Dz. Urz. UE L 352 z 24.12.2013).</w:t>
      </w:r>
    </w:p>
    <w:p w:rsidR="009331C9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t>Rozporządzenie Komisji (UE) Nr 1408/2013 z dnia 18 grudnia 2013 r. w sprawie stosowania art. 107 i 108 Traktatu o Funkcjonowaniu Unii Europejskiej do pomocy</w:t>
      </w:r>
      <w:r w:rsidR="00BB155D" w:rsidRPr="00080FDC">
        <w:rPr>
          <w:i/>
          <w:sz w:val="22"/>
        </w:rPr>
        <w:t xml:space="preserve"> de minimis w sektorze rolnym (</w:t>
      </w:r>
      <w:r w:rsidRPr="00080FDC">
        <w:rPr>
          <w:i/>
          <w:sz w:val="22"/>
        </w:rPr>
        <w:t>Dz. Urz. UE L 352 z 24.12.2013).</w:t>
      </w:r>
    </w:p>
    <w:p w:rsidR="00E36F05" w:rsidRPr="00080FDC" w:rsidRDefault="009331C9" w:rsidP="00C777B3">
      <w:pPr>
        <w:pStyle w:val="Akapitzlist"/>
        <w:numPr>
          <w:ilvl w:val="1"/>
          <w:numId w:val="10"/>
        </w:numPr>
        <w:tabs>
          <w:tab w:val="left" w:pos="6521"/>
        </w:tabs>
        <w:jc w:val="both"/>
        <w:rPr>
          <w:i/>
          <w:sz w:val="22"/>
        </w:rPr>
      </w:pPr>
      <w:r w:rsidRPr="00080FDC">
        <w:rPr>
          <w:i/>
          <w:sz w:val="22"/>
        </w:rPr>
        <w:lastRenderedPageBreak/>
        <w:t>Rozporządzenie Komisji (UE) Nr 717/2014 z dnia 27 czerwca 2014 r. w sprawie stosowania art. 107 i 108 Traktatu o Funkcjonowaniu Unii Europejskiej do pomocy de minimis w sekto</w:t>
      </w:r>
      <w:r w:rsidR="00CD1EF7">
        <w:rPr>
          <w:i/>
          <w:sz w:val="22"/>
        </w:rPr>
        <w:t>rze rybołówstwa i akwakultury (</w:t>
      </w:r>
      <w:r w:rsidRPr="00080FDC">
        <w:rPr>
          <w:i/>
          <w:sz w:val="22"/>
        </w:rPr>
        <w:t>Dz. Urz. UE L 190 z 28.06.2014).</w:t>
      </w:r>
    </w:p>
    <w:p w:rsidR="00E36F05" w:rsidRPr="00080FDC" w:rsidRDefault="00E36F05" w:rsidP="00E36F05">
      <w:pPr>
        <w:tabs>
          <w:tab w:val="left" w:pos="6521"/>
        </w:tabs>
        <w:rPr>
          <w:i/>
        </w:rPr>
      </w:pPr>
    </w:p>
    <w:p w:rsidR="002E031A" w:rsidRPr="00080FDC" w:rsidRDefault="008045FB" w:rsidP="00E36F05">
      <w:pPr>
        <w:jc w:val="both"/>
        <w:rPr>
          <w:b/>
          <w:sz w:val="22"/>
          <w:szCs w:val="22"/>
        </w:rPr>
      </w:pPr>
      <w:r w:rsidRPr="00080FDC">
        <w:rPr>
          <w:b/>
          <w:sz w:val="22"/>
          <w:szCs w:val="22"/>
        </w:rPr>
        <w:t>Załączniki:</w:t>
      </w:r>
    </w:p>
    <w:p w:rsidR="00454821" w:rsidRPr="00080FDC" w:rsidRDefault="00454821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Oświadczenie Wnioskodawcy – </w:t>
      </w:r>
      <w:r w:rsidRPr="00080FDC">
        <w:rPr>
          <w:b/>
          <w:sz w:val="22"/>
          <w:szCs w:val="22"/>
        </w:rPr>
        <w:t>załącznik nr 1</w:t>
      </w:r>
      <w:r w:rsidR="00E36F05" w:rsidRPr="00080FDC">
        <w:rPr>
          <w:sz w:val="22"/>
          <w:szCs w:val="22"/>
        </w:rPr>
        <w:t>.</w:t>
      </w:r>
    </w:p>
    <w:p w:rsidR="00501626" w:rsidRPr="00080FDC" w:rsidRDefault="00501626" w:rsidP="00161579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Oświadczenie o pomocy de minimis – </w:t>
      </w:r>
      <w:r w:rsidRPr="00080FDC">
        <w:rPr>
          <w:b/>
          <w:sz w:val="22"/>
          <w:szCs w:val="22"/>
        </w:rPr>
        <w:t>załącznik nr 2</w:t>
      </w:r>
      <w:r w:rsidR="00161579">
        <w:rPr>
          <w:b/>
          <w:sz w:val="22"/>
          <w:szCs w:val="22"/>
        </w:rPr>
        <w:t xml:space="preserve"> </w:t>
      </w:r>
      <w:r w:rsidR="00161579">
        <w:rPr>
          <w:sz w:val="22"/>
          <w:szCs w:val="22"/>
        </w:rPr>
        <w:t>składa</w:t>
      </w:r>
      <w:r w:rsidR="00161579" w:rsidRPr="00161579">
        <w:rPr>
          <w:sz w:val="22"/>
          <w:szCs w:val="22"/>
        </w:rPr>
        <w:t xml:space="preserve"> beneficjent pomocy de minimis</w:t>
      </w:r>
      <w:r w:rsidR="00FE594A">
        <w:rPr>
          <w:b/>
          <w:sz w:val="22"/>
          <w:szCs w:val="22"/>
        </w:rPr>
        <w:t xml:space="preserve"> </w:t>
      </w:r>
      <w:r w:rsidR="00161579">
        <w:rPr>
          <w:b/>
          <w:sz w:val="22"/>
          <w:szCs w:val="22"/>
        </w:rPr>
        <w:br/>
      </w:r>
      <w:r w:rsidR="00FE594A" w:rsidRPr="00FE594A">
        <w:rPr>
          <w:sz w:val="22"/>
          <w:szCs w:val="22"/>
        </w:rPr>
        <w:t>(</w:t>
      </w:r>
      <w:r w:rsidR="00161579" w:rsidRPr="00161579">
        <w:rPr>
          <w:i/>
          <w:sz w:val="22"/>
          <w:szCs w:val="22"/>
          <w:u w:val="single"/>
        </w:rPr>
        <w:t>w przypadku</w:t>
      </w:r>
      <w:r w:rsidR="00FE594A" w:rsidRPr="00161579">
        <w:rPr>
          <w:i/>
          <w:sz w:val="22"/>
          <w:szCs w:val="22"/>
          <w:u w:val="single"/>
        </w:rPr>
        <w:t xml:space="preserve"> nie dołączenia załącznika</w:t>
      </w:r>
      <w:r w:rsidR="00161579" w:rsidRPr="00161579">
        <w:rPr>
          <w:i/>
          <w:sz w:val="22"/>
          <w:szCs w:val="22"/>
          <w:u w:val="single"/>
        </w:rPr>
        <w:t xml:space="preserve"> przez beneficjenta pomocy de minimis</w:t>
      </w:r>
      <w:r w:rsidR="00FE594A" w:rsidRPr="00161579">
        <w:rPr>
          <w:i/>
          <w:sz w:val="22"/>
          <w:szCs w:val="22"/>
          <w:u w:val="single"/>
        </w:rPr>
        <w:t xml:space="preserve"> wniosek pozostawia się bez rozpatrzenia</w:t>
      </w:r>
      <w:r w:rsidR="00FE594A" w:rsidRPr="00FE594A">
        <w:rPr>
          <w:sz w:val="22"/>
          <w:szCs w:val="22"/>
        </w:rPr>
        <w:t>)</w:t>
      </w:r>
      <w:r w:rsidR="00E36F05" w:rsidRPr="00080FDC">
        <w:rPr>
          <w:sz w:val="22"/>
          <w:szCs w:val="22"/>
        </w:rPr>
        <w:t>.</w:t>
      </w:r>
    </w:p>
    <w:p w:rsidR="00260C3A" w:rsidRPr="00080FDC" w:rsidRDefault="00260C3A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Oświadczenie</w:t>
      </w:r>
      <w:r w:rsidR="002F3F75" w:rsidRPr="00080FDC">
        <w:rPr>
          <w:sz w:val="22"/>
          <w:szCs w:val="22"/>
        </w:rPr>
        <w:t xml:space="preserve"> o pomocy de minimis w rolnictwie lub rybołówstwie</w:t>
      </w:r>
      <w:r w:rsidRPr="00080FDC">
        <w:rPr>
          <w:sz w:val="22"/>
          <w:szCs w:val="22"/>
        </w:rPr>
        <w:t xml:space="preserve"> – </w:t>
      </w:r>
      <w:r w:rsidRPr="00080FDC">
        <w:rPr>
          <w:b/>
          <w:sz w:val="22"/>
          <w:szCs w:val="22"/>
        </w:rPr>
        <w:t>załącznik nr 3</w:t>
      </w:r>
      <w:r w:rsidR="00161579">
        <w:rPr>
          <w:b/>
          <w:sz w:val="22"/>
          <w:szCs w:val="22"/>
        </w:rPr>
        <w:t xml:space="preserve"> </w:t>
      </w:r>
      <w:r w:rsidR="00161579">
        <w:rPr>
          <w:sz w:val="22"/>
          <w:szCs w:val="22"/>
        </w:rPr>
        <w:t>składa</w:t>
      </w:r>
      <w:r w:rsidR="00161579" w:rsidRPr="00161579">
        <w:rPr>
          <w:sz w:val="22"/>
          <w:szCs w:val="22"/>
        </w:rPr>
        <w:t xml:space="preserve"> beneficjent pomocy de minimis</w:t>
      </w:r>
      <w:r w:rsidR="00FE594A">
        <w:rPr>
          <w:b/>
          <w:sz w:val="22"/>
          <w:szCs w:val="22"/>
        </w:rPr>
        <w:t xml:space="preserve"> </w:t>
      </w:r>
      <w:r w:rsidR="00FE594A" w:rsidRPr="00FE594A">
        <w:rPr>
          <w:sz w:val="22"/>
          <w:szCs w:val="22"/>
        </w:rPr>
        <w:t>(</w:t>
      </w:r>
      <w:r w:rsidR="00161579" w:rsidRPr="00161579">
        <w:rPr>
          <w:i/>
          <w:sz w:val="22"/>
          <w:szCs w:val="22"/>
          <w:u w:val="single"/>
        </w:rPr>
        <w:t>w przypadku nie dołączenia załącznika przez beneficjenta pomocy de minimis wniosek pozostawia się bez rozpatrzenia</w:t>
      </w:r>
      <w:r w:rsidR="00FE594A" w:rsidRPr="00FE594A">
        <w:rPr>
          <w:sz w:val="22"/>
          <w:szCs w:val="22"/>
        </w:rPr>
        <w:t>)</w:t>
      </w:r>
      <w:r w:rsidRPr="00080FDC">
        <w:rPr>
          <w:sz w:val="22"/>
          <w:szCs w:val="22"/>
        </w:rPr>
        <w:t>.</w:t>
      </w:r>
    </w:p>
    <w:p w:rsidR="00A54F05" w:rsidRDefault="0006062A" w:rsidP="000606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Informacje dotyczące uczestników kształcenia ustawicznego </w:t>
      </w:r>
      <w:r w:rsidR="00A54F05" w:rsidRPr="00080FDC">
        <w:rPr>
          <w:sz w:val="22"/>
          <w:szCs w:val="22"/>
        </w:rPr>
        <w:t xml:space="preserve">– </w:t>
      </w:r>
      <w:r w:rsidR="00A54F05" w:rsidRPr="00080FDC">
        <w:rPr>
          <w:b/>
          <w:sz w:val="22"/>
          <w:szCs w:val="22"/>
        </w:rPr>
        <w:t xml:space="preserve">załącznik nr </w:t>
      </w:r>
      <w:r w:rsidR="005052AD" w:rsidRPr="00080FDC">
        <w:rPr>
          <w:b/>
          <w:sz w:val="22"/>
          <w:szCs w:val="22"/>
        </w:rPr>
        <w:t>4</w:t>
      </w:r>
      <w:r w:rsidRPr="00080FDC">
        <w:rPr>
          <w:b/>
          <w:sz w:val="22"/>
          <w:szCs w:val="22"/>
        </w:rPr>
        <w:t xml:space="preserve"> </w:t>
      </w:r>
      <w:r w:rsidRPr="00080FDC">
        <w:rPr>
          <w:sz w:val="22"/>
          <w:szCs w:val="22"/>
        </w:rPr>
        <w:t>(</w:t>
      </w:r>
      <w:r w:rsidRPr="00080FDC">
        <w:rPr>
          <w:i/>
          <w:sz w:val="22"/>
          <w:szCs w:val="22"/>
        </w:rPr>
        <w:t>dla każdej osoby planowanej do objęcia kształceniem ustawicznym należy wypełnić osobny załącznik</w:t>
      </w:r>
      <w:r w:rsidRPr="00080FDC">
        <w:rPr>
          <w:sz w:val="22"/>
          <w:szCs w:val="22"/>
        </w:rPr>
        <w:t>)</w:t>
      </w:r>
      <w:r w:rsidR="00E36F05" w:rsidRPr="00080FDC">
        <w:rPr>
          <w:sz w:val="22"/>
          <w:szCs w:val="22"/>
        </w:rPr>
        <w:t>.</w:t>
      </w:r>
    </w:p>
    <w:p w:rsidR="00FE594A" w:rsidRPr="00080FDC" w:rsidRDefault="00FE594A" w:rsidP="0006062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417B1C">
        <w:rPr>
          <w:sz w:val="22"/>
          <w:szCs w:val="22"/>
        </w:rPr>
        <w:t>o wyrażeniu zgody na przetwarzanie danych osobowych</w:t>
      </w:r>
      <w:r>
        <w:rPr>
          <w:sz w:val="22"/>
          <w:szCs w:val="22"/>
        </w:rPr>
        <w:t xml:space="preserve"> </w:t>
      </w:r>
      <w:r w:rsidRPr="00080FDC">
        <w:rPr>
          <w:sz w:val="22"/>
          <w:szCs w:val="22"/>
        </w:rPr>
        <w:t xml:space="preserve">– </w:t>
      </w:r>
      <w:r w:rsidRPr="00080FD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 w:rsidR="00417B1C">
        <w:rPr>
          <w:sz w:val="22"/>
          <w:szCs w:val="22"/>
        </w:rPr>
        <w:t>.</w:t>
      </w:r>
    </w:p>
    <w:p w:rsidR="00FD0F1F" w:rsidRPr="00080FDC" w:rsidRDefault="00FD0F1F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Uzasadnienie wybor</w:t>
      </w:r>
      <w:r w:rsidR="008C22BB" w:rsidRPr="00080FDC">
        <w:rPr>
          <w:sz w:val="22"/>
          <w:szCs w:val="22"/>
        </w:rPr>
        <w:t>u realizatora usługi kształcenia</w:t>
      </w:r>
      <w:r w:rsidRPr="00080FDC">
        <w:rPr>
          <w:sz w:val="22"/>
          <w:szCs w:val="22"/>
        </w:rPr>
        <w:t xml:space="preserve"> ustawicznego – </w:t>
      </w:r>
      <w:r w:rsidR="00FE594A">
        <w:rPr>
          <w:b/>
          <w:sz w:val="22"/>
          <w:szCs w:val="22"/>
        </w:rPr>
        <w:t>załącznik nr 6</w:t>
      </w:r>
      <w:r w:rsidRPr="00080FDC">
        <w:rPr>
          <w:b/>
          <w:sz w:val="22"/>
          <w:szCs w:val="22"/>
        </w:rPr>
        <w:t xml:space="preserve"> </w:t>
      </w:r>
      <w:r w:rsidRPr="00080FDC">
        <w:rPr>
          <w:sz w:val="22"/>
          <w:szCs w:val="22"/>
        </w:rPr>
        <w:t>(</w:t>
      </w:r>
      <w:r w:rsidRPr="00080FDC">
        <w:rPr>
          <w:i/>
          <w:sz w:val="22"/>
          <w:szCs w:val="22"/>
        </w:rPr>
        <w:t>dla każde</w:t>
      </w:r>
      <w:r w:rsidR="008C22BB" w:rsidRPr="00080FDC">
        <w:rPr>
          <w:i/>
          <w:sz w:val="22"/>
          <w:szCs w:val="22"/>
        </w:rPr>
        <w:t>go realizatora</w:t>
      </w:r>
      <w:r w:rsidRPr="00080FDC">
        <w:rPr>
          <w:i/>
          <w:sz w:val="22"/>
          <w:szCs w:val="22"/>
        </w:rPr>
        <w:t xml:space="preserve"> należy wypełnić osobny załącznik</w:t>
      </w:r>
      <w:r w:rsidRPr="00080FDC">
        <w:rPr>
          <w:sz w:val="22"/>
          <w:szCs w:val="22"/>
        </w:rPr>
        <w:t>)</w:t>
      </w:r>
      <w:r w:rsidR="00417B1C">
        <w:rPr>
          <w:sz w:val="22"/>
          <w:szCs w:val="22"/>
        </w:rPr>
        <w:t>.</w:t>
      </w:r>
    </w:p>
    <w:p w:rsidR="001C147E" w:rsidRDefault="001C147E" w:rsidP="001C147E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Program </w:t>
      </w:r>
      <w:r w:rsidR="00BC22EF">
        <w:rPr>
          <w:sz w:val="22"/>
          <w:szCs w:val="22"/>
        </w:rPr>
        <w:t>kształcenia lub zakres egzaminu</w:t>
      </w:r>
      <w:r w:rsidRPr="00080FDC">
        <w:rPr>
          <w:sz w:val="22"/>
          <w:szCs w:val="22"/>
        </w:rPr>
        <w:t xml:space="preserve"> </w:t>
      </w:r>
      <w:r w:rsidR="00BC22EF">
        <w:rPr>
          <w:sz w:val="22"/>
          <w:szCs w:val="22"/>
        </w:rPr>
        <w:t xml:space="preserve">(w przypadku kursu, studiów podyplomowych </w:t>
      </w:r>
      <w:r w:rsidR="00F06415">
        <w:rPr>
          <w:sz w:val="22"/>
          <w:szCs w:val="22"/>
        </w:rPr>
        <w:t xml:space="preserve">                         </w:t>
      </w:r>
      <w:r w:rsidR="00BC22EF">
        <w:rPr>
          <w:sz w:val="22"/>
          <w:szCs w:val="22"/>
        </w:rPr>
        <w:t>lub egzaminu)</w:t>
      </w:r>
      <w:r>
        <w:rPr>
          <w:sz w:val="22"/>
          <w:szCs w:val="22"/>
        </w:rPr>
        <w:t xml:space="preserve"> – </w:t>
      </w:r>
      <w:r w:rsidRPr="00080FDC">
        <w:rPr>
          <w:b/>
          <w:sz w:val="22"/>
          <w:szCs w:val="22"/>
        </w:rPr>
        <w:t xml:space="preserve">załącznik nr </w:t>
      </w:r>
      <w:r w:rsidR="00CC66A7">
        <w:rPr>
          <w:b/>
          <w:sz w:val="22"/>
          <w:szCs w:val="22"/>
        </w:rPr>
        <w:t>7</w:t>
      </w:r>
      <w:r w:rsidR="00161579">
        <w:rPr>
          <w:b/>
          <w:sz w:val="22"/>
          <w:szCs w:val="22"/>
        </w:rPr>
        <w:t xml:space="preserve"> – </w:t>
      </w:r>
      <w:r w:rsidR="00161579" w:rsidRPr="00161579">
        <w:rPr>
          <w:i/>
          <w:sz w:val="22"/>
          <w:szCs w:val="22"/>
          <w:u w:val="single"/>
        </w:rPr>
        <w:t xml:space="preserve">w przypadku  nie dołączenia załącznika wniosek pozostawia się </w:t>
      </w:r>
      <w:r w:rsidR="00F06415">
        <w:rPr>
          <w:i/>
          <w:sz w:val="22"/>
          <w:szCs w:val="22"/>
          <w:u w:val="single"/>
        </w:rPr>
        <w:t xml:space="preserve">                 </w:t>
      </w:r>
      <w:r w:rsidR="00161579" w:rsidRPr="00161579">
        <w:rPr>
          <w:i/>
          <w:sz w:val="22"/>
          <w:szCs w:val="22"/>
          <w:u w:val="single"/>
        </w:rPr>
        <w:t>bez rozpatrzenia</w:t>
      </w:r>
      <w:r w:rsidRPr="00080FDC">
        <w:rPr>
          <w:sz w:val="22"/>
          <w:szCs w:val="22"/>
        </w:rPr>
        <w:t>.</w:t>
      </w:r>
    </w:p>
    <w:p w:rsidR="00FE594A" w:rsidRPr="00FE594A" w:rsidRDefault="00FE594A" w:rsidP="000C68DA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Formularz informacji przedstawianych przy ubieganiu się o pomoc de minimis – </w:t>
      </w:r>
      <w:r w:rsidRPr="00080FD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="00161579">
        <w:rPr>
          <w:b/>
          <w:sz w:val="22"/>
          <w:szCs w:val="22"/>
        </w:rPr>
        <w:t xml:space="preserve"> </w:t>
      </w:r>
      <w:r w:rsidR="000C68DA" w:rsidRPr="000C68DA">
        <w:rPr>
          <w:sz w:val="22"/>
          <w:szCs w:val="22"/>
        </w:rPr>
        <w:t>składa beneficjent pomocy de minimis (</w:t>
      </w:r>
      <w:r w:rsidR="000C68DA" w:rsidRPr="00E74DF4">
        <w:rPr>
          <w:i/>
          <w:sz w:val="22"/>
          <w:szCs w:val="22"/>
          <w:u w:val="single"/>
        </w:rPr>
        <w:t>w przypadku nie dołączenia załącznika przez beneficjenta pomocy de minimis wniosek pozostawia się bez rozpatrzenia</w:t>
      </w:r>
      <w:r w:rsidR="000C68DA" w:rsidRPr="000C68DA">
        <w:rPr>
          <w:sz w:val="22"/>
          <w:szCs w:val="22"/>
        </w:rPr>
        <w:t>)</w:t>
      </w:r>
      <w:r w:rsidRPr="00080FDC">
        <w:rPr>
          <w:sz w:val="22"/>
          <w:szCs w:val="22"/>
        </w:rPr>
        <w:t>.</w:t>
      </w:r>
    </w:p>
    <w:p w:rsidR="001C147E" w:rsidRPr="001C147E" w:rsidRDefault="001C147E" w:rsidP="001C147E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Wzór dokumentu potwierdzającego kompetencje nabyte przez uczestników, wystawianego </w:t>
      </w:r>
      <w:r w:rsidR="00F06415">
        <w:rPr>
          <w:sz w:val="22"/>
          <w:szCs w:val="22"/>
        </w:rPr>
        <w:t xml:space="preserve">                  </w:t>
      </w:r>
      <w:r w:rsidRPr="00080FDC">
        <w:rPr>
          <w:sz w:val="22"/>
          <w:szCs w:val="22"/>
        </w:rPr>
        <w:t>przez realizatora usługi kształcenia ustawicznego, o ile nie wynika on z przepisów powszechnie obowiązujących</w:t>
      </w:r>
      <w:r w:rsidR="00FE594A">
        <w:rPr>
          <w:sz w:val="22"/>
          <w:szCs w:val="22"/>
        </w:rPr>
        <w:t xml:space="preserve"> – </w:t>
      </w:r>
      <w:r w:rsidR="00FE594A" w:rsidRPr="0093099D">
        <w:rPr>
          <w:i/>
          <w:sz w:val="22"/>
          <w:szCs w:val="22"/>
          <w:u w:val="single"/>
        </w:rPr>
        <w:t>w przypadku  nie dołączenia załącznika wniosek pozostawia się bez rozpatrzenia</w:t>
      </w:r>
      <w:r w:rsidRPr="00080FDC">
        <w:rPr>
          <w:sz w:val="22"/>
          <w:szCs w:val="22"/>
        </w:rPr>
        <w:t>.</w:t>
      </w:r>
    </w:p>
    <w:p w:rsidR="008279D8" w:rsidRPr="00080FDC" w:rsidRDefault="008279D8" w:rsidP="008279D8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 xml:space="preserve">Kopia dokumentu potwierdzającego oznaczenie formy prawnej prowadzonej działalności - </w:t>
      </w:r>
      <w:r w:rsidR="006F09C7">
        <w:rPr>
          <w:sz w:val="22"/>
          <w:szCs w:val="22"/>
        </w:rPr>
        <w:t xml:space="preserve">                       </w:t>
      </w:r>
      <w:r w:rsidRPr="00080FDC">
        <w:rPr>
          <w:sz w:val="22"/>
          <w:szCs w:val="22"/>
        </w:rPr>
        <w:t xml:space="preserve">w przypadku braku wpisu do Krajowego Rejestru Sądowego lub Centralnej Ewidencji i Informacji </w:t>
      </w:r>
      <w:r w:rsidR="006F09C7">
        <w:rPr>
          <w:sz w:val="22"/>
          <w:szCs w:val="22"/>
        </w:rPr>
        <w:t xml:space="preserve">            </w:t>
      </w:r>
      <w:r w:rsidRPr="00080FDC">
        <w:rPr>
          <w:sz w:val="22"/>
          <w:szCs w:val="22"/>
        </w:rPr>
        <w:t>o Działalności Gospodarczej</w:t>
      </w:r>
      <w:r w:rsidR="00FE594A">
        <w:rPr>
          <w:sz w:val="22"/>
          <w:szCs w:val="22"/>
        </w:rPr>
        <w:t xml:space="preserve"> – </w:t>
      </w:r>
      <w:r w:rsidR="00FE594A" w:rsidRPr="0093099D">
        <w:rPr>
          <w:i/>
          <w:sz w:val="22"/>
          <w:szCs w:val="22"/>
          <w:u w:val="single"/>
        </w:rPr>
        <w:t xml:space="preserve">w przypadku  nie dołączenia załącznika wniosek pozostawia się </w:t>
      </w:r>
      <w:r w:rsidR="00F06415">
        <w:rPr>
          <w:i/>
          <w:sz w:val="22"/>
          <w:szCs w:val="22"/>
          <w:u w:val="single"/>
        </w:rPr>
        <w:t xml:space="preserve">                   </w:t>
      </w:r>
      <w:r w:rsidR="00FE594A" w:rsidRPr="0093099D">
        <w:rPr>
          <w:i/>
          <w:sz w:val="22"/>
          <w:szCs w:val="22"/>
          <w:u w:val="single"/>
        </w:rPr>
        <w:t>bez rozpatrzenia</w:t>
      </w:r>
      <w:r w:rsidR="00FE594A">
        <w:rPr>
          <w:sz w:val="22"/>
          <w:szCs w:val="22"/>
        </w:rPr>
        <w:t>.</w:t>
      </w:r>
    </w:p>
    <w:p w:rsidR="005538B5" w:rsidRPr="00080FDC" w:rsidRDefault="00510C07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Uwierzytelniona kopia</w:t>
      </w:r>
      <w:r w:rsidR="005538B5" w:rsidRPr="00080FDC">
        <w:rPr>
          <w:sz w:val="22"/>
          <w:szCs w:val="22"/>
        </w:rPr>
        <w:t xml:space="preserve"> pełnomocnictwa do reprezentowania Pracodawcy oraz składania oświadczeń woli w jego imieniu. Pełnomocnictwo nie jest wymagane jeżeli osoba podpisująca formularz wniosku i umowę jest upoważniona z imienia i nazwiska do reprezentowania Pracodawcy w dokumencie rejestracyjnym.</w:t>
      </w:r>
    </w:p>
    <w:p w:rsidR="005052AD" w:rsidRPr="00080FDC" w:rsidRDefault="005052AD" w:rsidP="00C777B3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80FDC">
        <w:rPr>
          <w:sz w:val="22"/>
          <w:szCs w:val="22"/>
        </w:rPr>
        <w:t>W przypadku pracodawców działających w formie spółki cywilnej należy dołączyć umowę spółki cywilnej.</w:t>
      </w:r>
    </w:p>
    <w:p w:rsidR="00510C07" w:rsidRPr="00080FDC" w:rsidRDefault="00510C07" w:rsidP="00C26164">
      <w:pPr>
        <w:spacing w:line="360" w:lineRule="auto"/>
        <w:jc w:val="both"/>
        <w:rPr>
          <w:b/>
          <w:sz w:val="22"/>
          <w:szCs w:val="22"/>
        </w:rPr>
      </w:pPr>
    </w:p>
    <w:p w:rsidR="00510C07" w:rsidRPr="00080FDC" w:rsidRDefault="00510C07" w:rsidP="00510C07">
      <w:pPr>
        <w:tabs>
          <w:tab w:val="left" w:pos="284"/>
        </w:tabs>
        <w:jc w:val="both"/>
        <w:rPr>
          <w:rFonts w:eastAsia="Verdana"/>
          <w:b/>
          <w:sz w:val="22"/>
        </w:rPr>
      </w:pPr>
      <w:r w:rsidRPr="00080FDC">
        <w:rPr>
          <w:rFonts w:eastAsia="Verdana"/>
          <w:b/>
          <w:sz w:val="22"/>
        </w:rPr>
        <w:t>UWAGA!</w:t>
      </w: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  <w:r w:rsidRPr="00080FDC">
        <w:rPr>
          <w:rFonts w:eastAsia="Verdana"/>
          <w:b/>
          <w:sz w:val="22"/>
        </w:rPr>
        <w:t>Wniosek powinien być złożony w terminie, co najmniej 21 dni przed planowanym rozpoczęciem kształcenia ustawicznego.</w:t>
      </w:r>
    </w:p>
    <w:p w:rsidR="00510C07" w:rsidRPr="00080FDC" w:rsidRDefault="00510C07" w:rsidP="00510C07">
      <w:pPr>
        <w:jc w:val="both"/>
        <w:rPr>
          <w:rFonts w:eastAsia="Verdana"/>
          <w:sz w:val="22"/>
        </w:rPr>
      </w:pPr>
    </w:p>
    <w:p w:rsidR="008279D8" w:rsidRPr="00080FDC" w:rsidRDefault="00510C07" w:rsidP="008279D8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Wniosek należy wypełnić czytelnie, każdą poprawkę nanieść poprzez skreślenie i zaparafowanie z podaniem daty dokonania zmiany. W przypadku, gdy wniosek pracodawcy jest nieprawidłowo wypełniony pracodawcy zostanie wyznaczony termin</w:t>
      </w:r>
      <w:r w:rsidR="008279D8" w:rsidRPr="00080FDC">
        <w:rPr>
          <w:rFonts w:eastAsia="Verdana"/>
          <w:sz w:val="22"/>
        </w:rPr>
        <w:t xml:space="preserve"> nie krótszy niż 7 dni i nie dłuższy niż 14 dni do</w:t>
      </w:r>
      <w:r w:rsidRPr="00080FDC">
        <w:rPr>
          <w:rFonts w:eastAsia="Verdana"/>
          <w:sz w:val="22"/>
        </w:rPr>
        <w:t xml:space="preserve"> jego </w:t>
      </w:r>
      <w:r w:rsidR="008279D8" w:rsidRPr="00080FDC">
        <w:rPr>
          <w:rFonts w:eastAsia="Verdana"/>
          <w:sz w:val="22"/>
        </w:rPr>
        <w:t>poprawienia</w:t>
      </w:r>
      <w:r w:rsidRPr="00080FDC">
        <w:rPr>
          <w:rFonts w:eastAsia="Verdana"/>
          <w:sz w:val="22"/>
        </w:rPr>
        <w:t xml:space="preserve">. W przypadku negatywnego rozpatrzenia wniosku Urząd uzasadnia odmowę. </w:t>
      </w:r>
      <w:r w:rsidR="008279D8" w:rsidRPr="00080FDC">
        <w:rPr>
          <w:rFonts w:eastAsia="Verdana"/>
          <w:sz w:val="22"/>
        </w:rPr>
        <w:t xml:space="preserve">Wniosek pozostawia się bez rozpatrzenia, </w:t>
      </w:r>
      <w:r w:rsidR="006F09C7">
        <w:rPr>
          <w:rFonts w:eastAsia="Verdana"/>
          <w:sz w:val="22"/>
        </w:rPr>
        <w:t xml:space="preserve">          </w:t>
      </w:r>
      <w:r w:rsidR="008279D8" w:rsidRPr="00080FDC">
        <w:rPr>
          <w:rFonts w:eastAsia="Verdana"/>
          <w:sz w:val="22"/>
        </w:rPr>
        <w:t xml:space="preserve">o czym informuje się pracodawcę na piśmie, w przypadku niepoprawienia wniosku we wskazanym terminie </w:t>
      </w:r>
      <w:r w:rsidR="00F06415">
        <w:rPr>
          <w:rFonts w:eastAsia="Verdana"/>
          <w:sz w:val="22"/>
        </w:rPr>
        <w:t xml:space="preserve"> </w:t>
      </w:r>
      <w:r w:rsidR="008279D8" w:rsidRPr="00080FDC">
        <w:rPr>
          <w:rFonts w:eastAsia="Verdana"/>
          <w:sz w:val="22"/>
        </w:rPr>
        <w:t>lub niedołączenia załączników wymaganych zgodnie z § 5 ust. 2</w:t>
      </w:r>
      <w:r w:rsidRPr="00080FDC">
        <w:rPr>
          <w:rFonts w:eastAsia="Verdana"/>
          <w:sz w:val="22"/>
        </w:rPr>
        <w:t>.</w:t>
      </w:r>
      <w:r w:rsidR="008279D8" w:rsidRPr="00080FDC">
        <w:rPr>
          <w:rFonts w:eastAsia="Verdana"/>
          <w:sz w:val="22"/>
        </w:rPr>
        <w:t xml:space="preserve"> Rozporządzenia Ministra Pracy i Polityki Społecznej z dnia 14 maja 2014 r. w sprawie przyznawania środków z Krajowego Funduszu Szkoleniowego (</w:t>
      </w:r>
      <w:r w:rsidR="00810D0B" w:rsidRPr="00080FDC">
        <w:rPr>
          <w:rFonts w:eastAsia="Verdana"/>
          <w:sz w:val="22"/>
        </w:rPr>
        <w:t>Dz. U. 2014</w:t>
      </w:r>
      <w:r w:rsidR="008279D8" w:rsidRPr="00080FDC">
        <w:rPr>
          <w:rFonts w:eastAsia="Verdana"/>
          <w:sz w:val="22"/>
        </w:rPr>
        <w:t>, poz. 639</w:t>
      </w:r>
      <w:r w:rsidR="00810D0B" w:rsidRPr="00080FDC">
        <w:rPr>
          <w:rFonts w:eastAsia="Verdana"/>
          <w:sz w:val="22"/>
        </w:rPr>
        <w:t xml:space="preserve"> z późn. zm.</w:t>
      </w:r>
      <w:r w:rsidR="008279D8" w:rsidRPr="00080FDC">
        <w:rPr>
          <w:rFonts w:eastAsia="Verdana"/>
          <w:sz w:val="22"/>
        </w:rPr>
        <w:t>) tj.:</w:t>
      </w:r>
    </w:p>
    <w:p w:rsidR="008279D8" w:rsidRPr="00080FDC" w:rsidRDefault="00A72B13" w:rsidP="00F06415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zaświadczenia lub oświadczenia</w:t>
      </w:r>
      <w:r w:rsidR="008279D8" w:rsidRPr="00080FDC">
        <w:rPr>
          <w:rFonts w:eastAsia="Verdana"/>
          <w:sz w:val="22"/>
        </w:rPr>
        <w:t xml:space="preserve"> o pomocy de minimis, w zakresie, o którym mowa w art. 37 ust. 1 pkt 1 </w:t>
      </w:r>
      <w:r w:rsidR="006F09C7">
        <w:rPr>
          <w:rFonts w:eastAsia="Verdana"/>
          <w:sz w:val="22"/>
        </w:rPr>
        <w:br/>
      </w:r>
      <w:r w:rsidR="008279D8" w:rsidRPr="00080FDC">
        <w:rPr>
          <w:rFonts w:eastAsia="Verdana"/>
          <w:sz w:val="22"/>
        </w:rPr>
        <w:t>i ust. 2 pkt 1 i 2 ustawy z dnia 30 kwietnia 2004 r. o postępowaniu w sprawach dotyczących pomocy publicznej (</w:t>
      </w:r>
      <w:r w:rsidR="00F06415" w:rsidRPr="00F06415">
        <w:rPr>
          <w:rFonts w:eastAsia="Verdana"/>
          <w:sz w:val="22"/>
        </w:rPr>
        <w:t>tekst jednolity:</w:t>
      </w:r>
      <w:r w:rsidR="00F06415">
        <w:rPr>
          <w:rFonts w:eastAsia="Verdana"/>
          <w:sz w:val="22"/>
        </w:rPr>
        <w:t xml:space="preserve"> </w:t>
      </w:r>
      <w:r w:rsidR="00825CC1" w:rsidRPr="00080FDC">
        <w:rPr>
          <w:rFonts w:eastAsia="Verdana"/>
          <w:sz w:val="22"/>
        </w:rPr>
        <w:t>Dz. U. 2016, poz. 1808</w:t>
      </w:r>
      <w:r w:rsidR="008279D8" w:rsidRPr="00080FDC">
        <w:rPr>
          <w:rFonts w:eastAsia="Verdana"/>
          <w:sz w:val="22"/>
        </w:rPr>
        <w:t>);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informacje określone w przepisach wydanych na podstawie art. 37 ust. 2a ustawy z dnia 30 kwietnia 2004 r. o postępowaniu w sprawach dotyczących pomocy publicznej;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lastRenderedPageBreak/>
        <w:t>kopię dokumentu potwierdzającego oznaczenie formy prawnej prowadzonej działalności - w przypadku braku wpisu do Krajowego Rejestru Sądowego lub Centralnej Ewidencji i Informacji o Działalności Gospodarczej;</w:t>
      </w:r>
    </w:p>
    <w:p w:rsidR="008279D8" w:rsidRPr="00CC66A7" w:rsidRDefault="008279D8" w:rsidP="00CC66A7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CC66A7">
        <w:rPr>
          <w:rFonts w:eastAsia="Verdana"/>
          <w:sz w:val="22"/>
        </w:rPr>
        <w:t>program kształcenia ustawicznego lub zakres egzaminu</w:t>
      </w:r>
      <w:r w:rsidR="00A72B13" w:rsidRPr="00CC66A7">
        <w:rPr>
          <w:rFonts w:eastAsia="Verdana"/>
          <w:sz w:val="22"/>
        </w:rPr>
        <w:t xml:space="preserve"> </w:t>
      </w:r>
      <w:r w:rsidR="00CC66A7">
        <w:rPr>
          <w:rFonts w:eastAsia="Verdana"/>
          <w:sz w:val="22"/>
        </w:rPr>
        <w:t xml:space="preserve">– </w:t>
      </w:r>
      <w:r w:rsidR="00CC66A7" w:rsidRPr="00CC66A7">
        <w:rPr>
          <w:rFonts w:eastAsia="Verdana"/>
          <w:sz w:val="22"/>
        </w:rPr>
        <w:t>program kursu, w przypadku korzystania z tej formy wsparcia</w:t>
      </w:r>
      <w:r w:rsidR="00161579">
        <w:rPr>
          <w:rFonts w:eastAsia="Verdana"/>
          <w:sz w:val="22"/>
        </w:rPr>
        <w:t xml:space="preserve">; </w:t>
      </w:r>
      <w:r w:rsidR="00CC66A7" w:rsidRPr="00CC66A7">
        <w:rPr>
          <w:rFonts w:eastAsia="Verdana"/>
          <w:sz w:val="22"/>
        </w:rPr>
        <w:t xml:space="preserve">program studiów podyplomowych organizatora studiów, w przypadku korzystania z tej formy wsparcia oraz </w:t>
      </w:r>
      <w:r w:rsidR="00CC66A7">
        <w:rPr>
          <w:rFonts w:eastAsia="Verdana"/>
          <w:sz w:val="22"/>
        </w:rPr>
        <w:t>z</w:t>
      </w:r>
      <w:r w:rsidR="00CC66A7" w:rsidRPr="00CC66A7">
        <w:rPr>
          <w:rFonts w:eastAsia="Verdana"/>
          <w:sz w:val="22"/>
        </w:rPr>
        <w:t>akres egzaminu</w:t>
      </w:r>
      <w:r w:rsidR="00CC66A7">
        <w:rPr>
          <w:rFonts w:eastAsia="Verdana"/>
          <w:sz w:val="22"/>
        </w:rPr>
        <w:t xml:space="preserve">, </w:t>
      </w:r>
      <w:r w:rsidR="00CC66A7" w:rsidRPr="00CC66A7">
        <w:rPr>
          <w:rFonts w:eastAsia="Verdana"/>
          <w:sz w:val="22"/>
        </w:rPr>
        <w:t>w przypadku korzystania z tej formy wsparcia</w:t>
      </w:r>
      <w:r w:rsidRPr="00CC66A7">
        <w:rPr>
          <w:rFonts w:eastAsia="Verdana"/>
          <w:sz w:val="22"/>
        </w:rPr>
        <w:t>;</w:t>
      </w:r>
    </w:p>
    <w:p w:rsidR="008279D8" w:rsidRPr="00080FDC" w:rsidRDefault="008279D8" w:rsidP="008279D8">
      <w:pPr>
        <w:pStyle w:val="Akapitzlist"/>
        <w:numPr>
          <w:ilvl w:val="0"/>
          <w:numId w:val="17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826008" w:rsidRPr="00080FDC" w:rsidRDefault="00826008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Dopuszcza się negocjacje p</w:t>
      </w:r>
      <w:r w:rsidR="00F60F10">
        <w:rPr>
          <w:rFonts w:eastAsia="Verdana"/>
          <w:sz w:val="22"/>
        </w:rPr>
        <w:t>omiędzy Urzędem a P</w:t>
      </w:r>
      <w:r w:rsidRPr="00080FDC">
        <w:rPr>
          <w:rFonts w:eastAsia="Verdana"/>
          <w:sz w:val="22"/>
        </w:rPr>
        <w:t>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826008" w:rsidRPr="00080FDC" w:rsidRDefault="00826008" w:rsidP="00826008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Przy rozpatrywaniu wniosku o</w:t>
      </w:r>
      <w:r w:rsidR="00F06415">
        <w:rPr>
          <w:rFonts w:eastAsia="Verdana"/>
          <w:sz w:val="22"/>
        </w:rPr>
        <w:t xml:space="preserve"> dofinansowanie ze środków KFS S</w:t>
      </w:r>
      <w:r w:rsidRPr="00080FDC">
        <w:rPr>
          <w:rFonts w:eastAsia="Verdana"/>
          <w:sz w:val="22"/>
        </w:rPr>
        <w:t>tarosta uwzględnia: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zgodność dofinansowywanych działań z ustalonymi priorytetami wydatkowania środków KFS na dany rok;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zgodność kompetencji nabywanych przez uczestników kształcenia ustawicznego z potrzebami lokalnego lub regionalnego rynku pracy;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koszty usługi kształcenia ustawicznego wskazanej do sfinansowania ze środków KFS w porównaniu </w:t>
      </w:r>
      <w:r w:rsidR="00CC66A7">
        <w:rPr>
          <w:rFonts w:eastAsia="Verdana"/>
          <w:sz w:val="22"/>
        </w:rPr>
        <w:t xml:space="preserve">                </w:t>
      </w:r>
      <w:r w:rsidRPr="00080FDC">
        <w:rPr>
          <w:rFonts w:eastAsia="Verdana"/>
          <w:sz w:val="22"/>
        </w:rPr>
        <w:t>z kosztami podobnych usług dostępnych na rynku;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posiadanie przez realizatora usługi kształcenia ustawicznego finansowanej ze środków KFS certyfikatów jakości oferowanych usług kształcenia ustawicznego;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w przypadku kursów – posiadanie przez realizatora usługi kształcenia ustawicznego dokumentu, </w:t>
      </w:r>
      <w:r w:rsidR="00F06415">
        <w:rPr>
          <w:rFonts w:eastAsia="Verdana"/>
          <w:sz w:val="22"/>
        </w:rPr>
        <w:t xml:space="preserve">              </w:t>
      </w:r>
      <w:r w:rsidRPr="00080FDC">
        <w:rPr>
          <w:rFonts w:eastAsia="Verdana"/>
          <w:sz w:val="22"/>
        </w:rPr>
        <w:t>na podstawie którego prowadzi on pozaszkolne formy kształcenia ustawicznego;</w:t>
      </w:r>
    </w:p>
    <w:p w:rsidR="00826008" w:rsidRPr="00080FDC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>plany dotyczące dalszego zatrudnienia osób, które będą objęte kształceniem ustawicznym finansowanym ze środków KFS;</w:t>
      </w:r>
    </w:p>
    <w:p w:rsidR="00416E1D" w:rsidRDefault="00826008" w:rsidP="00826008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możliwość sfinansowania ze środków KFS działań określonych we wniosku, z uwzględnieniem limitów, </w:t>
      </w:r>
      <w:r w:rsidR="00CC66A7">
        <w:rPr>
          <w:rFonts w:eastAsia="Verdana"/>
          <w:sz w:val="22"/>
        </w:rPr>
        <w:t xml:space="preserve">    </w:t>
      </w:r>
      <w:r w:rsidRPr="00080FDC">
        <w:rPr>
          <w:rFonts w:eastAsia="Verdana"/>
          <w:sz w:val="22"/>
        </w:rPr>
        <w:t>o których mowa w art. 109 ust. 2k i 2m ustawy</w:t>
      </w:r>
      <w:r w:rsidR="00416E1D">
        <w:rPr>
          <w:rFonts w:eastAsia="Verdana"/>
          <w:sz w:val="22"/>
        </w:rPr>
        <w:t>;</w:t>
      </w:r>
    </w:p>
    <w:p w:rsidR="00416E1D" w:rsidRPr="00416E1D" w:rsidRDefault="00416E1D" w:rsidP="00416E1D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>
        <w:rPr>
          <w:rFonts w:eastAsia="Verdana"/>
          <w:sz w:val="22"/>
        </w:rPr>
        <w:t>spełnianie</w:t>
      </w:r>
      <w:r w:rsidRPr="00416E1D">
        <w:rPr>
          <w:rFonts w:eastAsia="Verdana"/>
          <w:sz w:val="22"/>
        </w:rPr>
        <w:t xml:space="preserve"> warunków koniecznych do udzielenia pomocy de minimis;</w:t>
      </w:r>
    </w:p>
    <w:p w:rsidR="00826008" w:rsidRPr="00080FDC" w:rsidRDefault="00416E1D" w:rsidP="00416E1D">
      <w:pPr>
        <w:pStyle w:val="Akapitzlist"/>
        <w:numPr>
          <w:ilvl w:val="0"/>
          <w:numId w:val="19"/>
        </w:numPr>
        <w:jc w:val="both"/>
        <w:rPr>
          <w:rFonts w:eastAsia="Verdana"/>
          <w:sz w:val="22"/>
        </w:rPr>
      </w:pPr>
      <w:r w:rsidRPr="00416E1D">
        <w:rPr>
          <w:rFonts w:eastAsia="Verdana"/>
          <w:sz w:val="22"/>
        </w:rPr>
        <w:t>zasady racjonalności i gospodarności</w:t>
      </w:r>
      <w:r w:rsidRPr="00416E1D">
        <w:t xml:space="preserve"> </w:t>
      </w:r>
      <w:r w:rsidRPr="00416E1D">
        <w:rPr>
          <w:rFonts w:eastAsia="Verdana"/>
          <w:sz w:val="22"/>
        </w:rPr>
        <w:t>przy wydatkowaniu środków publicznych</w:t>
      </w:r>
      <w:r w:rsidR="00826008" w:rsidRPr="00080FDC">
        <w:rPr>
          <w:rFonts w:eastAsia="Verdana"/>
          <w:sz w:val="22"/>
        </w:rPr>
        <w:t>.</w:t>
      </w:r>
    </w:p>
    <w:p w:rsidR="00826008" w:rsidRPr="00080FDC" w:rsidRDefault="00826008" w:rsidP="00510C07">
      <w:pPr>
        <w:jc w:val="both"/>
        <w:rPr>
          <w:rFonts w:eastAsia="Verdana"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Dofinansowanie ze środków z KFS ma charakter fakultatywny, co oznacza że Urząd może przyjąć wniosek </w:t>
      </w:r>
      <w:r w:rsidR="00F06415">
        <w:rPr>
          <w:rFonts w:eastAsia="Verdana"/>
          <w:sz w:val="22"/>
        </w:rPr>
        <w:t xml:space="preserve">          </w:t>
      </w:r>
      <w:r w:rsidRPr="00080FDC">
        <w:rPr>
          <w:rFonts w:eastAsia="Verdana"/>
          <w:sz w:val="22"/>
        </w:rPr>
        <w:t>do realizacji, odrzucić, zwrócić do poprawienia lub przystąpić do negocjacji. W sytuacjach budzących wątpliwości, m. in. w przypadku ceny/kosztów kształcenia odbiegającego od zazwyczaj spotykanych na rynku usług szkoleniowych, Urząd ma prawo poprosić Pracodawcę o wyjaśnienia i szczegółowe uzasadnienie dofinansowania kształcenia ustawicznego u danego usługodawcy. Przyznanie środków z Krajowego Funduszu Szkoleniowego na kształcenie ustawiczne pracowników i pracodawcy jest dokonywane na podstawie umowy cywilnoprawnej, a nie na podstawie decyzji administracyjnej. W związku z powyższym</w:t>
      </w:r>
      <w:r w:rsidR="00F06415">
        <w:rPr>
          <w:rFonts w:eastAsia="Verdana"/>
          <w:sz w:val="22"/>
        </w:rPr>
        <w:t>,</w:t>
      </w:r>
      <w:r w:rsidRPr="00080FDC">
        <w:rPr>
          <w:rFonts w:eastAsia="Verdana"/>
          <w:sz w:val="22"/>
        </w:rPr>
        <w:t xml:space="preserve"> odmowa przyznania tych środków nie podlega odwołaniu. </w:t>
      </w:r>
    </w:p>
    <w:p w:rsidR="00510C07" w:rsidRPr="00080FDC" w:rsidRDefault="00510C07" w:rsidP="00510C07">
      <w:pPr>
        <w:jc w:val="both"/>
        <w:rPr>
          <w:rFonts w:eastAsia="Verdana"/>
          <w:sz w:val="22"/>
        </w:rPr>
      </w:pPr>
    </w:p>
    <w:p w:rsidR="00510C07" w:rsidRPr="00080FDC" w:rsidRDefault="00510C07" w:rsidP="00510C07">
      <w:pPr>
        <w:jc w:val="both"/>
        <w:rPr>
          <w:rFonts w:eastAsia="Verdana"/>
          <w:sz w:val="22"/>
        </w:rPr>
      </w:pPr>
      <w:r w:rsidRPr="00080FDC">
        <w:rPr>
          <w:rFonts w:eastAsia="Verdana"/>
          <w:sz w:val="22"/>
        </w:rPr>
        <w:t xml:space="preserve">Wybór instytucji edukacyjnej prowadzącej kształcenie ustawiczne lub przeprowadzającej egzamin pozostawia się do decyzji Pracodawcy, przy zachowaniu zasady racjonalnego wydatkowania środków – kształcenie ustawiczne musi być przeprowadzone przez uprawnionych usługodawców. W zależności od formy prawnej </w:t>
      </w:r>
      <w:r w:rsidR="00F06415">
        <w:rPr>
          <w:rFonts w:eastAsia="Verdana"/>
          <w:sz w:val="22"/>
        </w:rPr>
        <w:t xml:space="preserve">            </w:t>
      </w:r>
      <w:r w:rsidRPr="00080FDC">
        <w:rPr>
          <w:rFonts w:eastAsia="Verdana"/>
          <w:sz w:val="22"/>
        </w:rPr>
        <w:t xml:space="preserve">są to instytucje świadczące usługi szkoleniowe, kształcenie ustawiczne, posiadające wpis do Centralnej Ewidencji i Informacji o Działalności Gospodarczej (CEIDG) lub Krajowego Rejestru Sądowego (KRS), </w:t>
      </w:r>
      <w:r w:rsidR="00F06415">
        <w:rPr>
          <w:rFonts w:eastAsia="Verdana"/>
          <w:sz w:val="22"/>
        </w:rPr>
        <w:t xml:space="preserve">                 </w:t>
      </w:r>
      <w:r w:rsidRPr="00080FDC">
        <w:rPr>
          <w:rFonts w:eastAsia="Verdana"/>
          <w:sz w:val="22"/>
        </w:rPr>
        <w:t xml:space="preserve">w których zawarte jest określenie zgodnie z Polską Klasyfikacją Działalności (PKD) przedmiotu wykonywanej działalności związane z świadczeniem usług szkoleniowych w formach pozaszkolnych dla zdobywania, poszerzania lub zmiany kwalifikacji zawodowych i specjalistycznych przez osoby dorosłe. Dotyczy to również instytucji prowadzących w/w działalność (edukacyjną/szkoleniową) na podstawie odrębnych przepisów. </w:t>
      </w:r>
      <w:r w:rsidR="00F06415">
        <w:rPr>
          <w:rFonts w:eastAsia="Verdana"/>
          <w:sz w:val="22"/>
        </w:rPr>
        <w:t xml:space="preserve">         </w:t>
      </w:r>
      <w:r w:rsidRPr="00080FDC">
        <w:rPr>
          <w:rFonts w:eastAsia="Verdana"/>
          <w:sz w:val="22"/>
        </w:rPr>
        <w:t>Nie jest wymagane aby Pracodawca kierował pracowników do instytucji posiadających wpis w Rejestrze Instytucji Szkoleniowych.</w:t>
      </w:r>
    </w:p>
    <w:p w:rsidR="00510C07" w:rsidRPr="00080FDC" w:rsidRDefault="00510C07" w:rsidP="00510C07">
      <w:pPr>
        <w:jc w:val="both"/>
        <w:rPr>
          <w:rFonts w:eastAsia="Verdana"/>
          <w:b/>
          <w:sz w:val="22"/>
        </w:rPr>
      </w:pPr>
    </w:p>
    <w:p w:rsidR="00DE2962" w:rsidRPr="00080FDC" w:rsidRDefault="00510C07" w:rsidP="00510C07">
      <w:pPr>
        <w:jc w:val="both"/>
        <w:rPr>
          <w:rFonts w:asciiTheme="minorHAnsi" w:hAnsiTheme="minorHAnsi" w:cstheme="minorHAnsi"/>
          <w:b/>
          <w:sz w:val="32"/>
          <w:szCs w:val="22"/>
        </w:rPr>
      </w:pPr>
      <w:r w:rsidRPr="00080FDC">
        <w:rPr>
          <w:rFonts w:eastAsia="Verdana"/>
          <w:b/>
          <w:sz w:val="22"/>
        </w:rPr>
        <w:t xml:space="preserve">Zgodnie z art. 43 ust. 1 pkt 29 lit. c ustawy z dnia 11 marca 2004 r. o podatku od towarów i usług od dnia 1 stycznia 2011 r. zwolnieniem od podatku objęte są usługi kształcenia zawodowego </w:t>
      </w:r>
      <w:r w:rsidR="00F06415">
        <w:rPr>
          <w:rFonts w:eastAsia="Verdana"/>
          <w:b/>
          <w:sz w:val="22"/>
        </w:rPr>
        <w:t xml:space="preserve">                                 </w:t>
      </w:r>
      <w:r w:rsidRPr="00080FDC">
        <w:rPr>
          <w:rFonts w:eastAsia="Verdana"/>
          <w:b/>
          <w:sz w:val="22"/>
        </w:rPr>
        <w:t xml:space="preserve">lub przekwalifikowania zawodowego finansowane w całości ze środków publicznych oraz świadczenie usług </w:t>
      </w:r>
      <w:r w:rsidR="006F09C7">
        <w:rPr>
          <w:rFonts w:eastAsia="Verdana"/>
          <w:b/>
          <w:sz w:val="22"/>
        </w:rPr>
        <w:br/>
      </w:r>
      <w:r w:rsidRPr="00080FDC">
        <w:rPr>
          <w:rFonts w:eastAsia="Verdana"/>
          <w:b/>
          <w:sz w:val="22"/>
        </w:rPr>
        <w:lastRenderedPageBreak/>
        <w:t xml:space="preserve">i dostawa towarów ściśle z tymi usługami związane. Jednocześnie zgodnie z § 3 ust. 1 pkt 20 rozporządzenia Ministra Finansów z 20 grudnia 2013 r. w sprawie zwolnień od podatku od towarów </w:t>
      </w:r>
      <w:r w:rsidR="006F09C7">
        <w:rPr>
          <w:rFonts w:eastAsia="Verdana"/>
          <w:b/>
          <w:sz w:val="22"/>
        </w:rPr>
        <w:br/>
      </w:r>
      <w:r w:rsidRPr="00080FDC">
        <w:rPr>
          <w:rFonts w:eastAsia="Verdana"/>
          <w:b/>
          <w:sz w:val="22"/>
        </w:rPr>
        <w:t>i usług oraz warunków stosowania tych zwolnień</w:t>
      </w:r>
      <w:r w:rsidR="00F06415">
        <w:rPr>
          <w:rFonts w:eastAsia="Verdana"/>
          <w:b/>
          <w:sz w:val="22"/>
        </w:rPr>
        <w:t>,</w:t>
      </w:r>
      <w:r w:rsidRPr="00080FDC">
        <w:rPr>
          <w:rFonts w:eastAsia="Verdana"/>
          <w:b/>
          <w:sz w:val="22"/>
        </w:rPr>
        <w:t xml:space="preserve"> zwalnia się od podatku VAT usługi kształcenia zawodowego lub przekwalifikowania zawodowego, finansowane w co najmniej 70% ze środków publicznych oraz świadczenie usług i dostawę towarów ściśle z tymi usługami związane.</w:t>
      </w:r>
    </w:p>
    <w:p w:rsidR="009331C9" w:rsidRPr="00080FDC" w:rsidRDefault="009331C9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</w:rPr>
      </w:pPr>
    </w:p>
    <w:p w:rsidR="00CB4D9B" w:rsidRPr="00080FDC" w:rsidRDefault="00CB4D9B" w:rsidP="00CB4D9B">
      <w:pPr>
        <w:spacing w:line="276" w:lineRule="auto"/>
        <w:jc w:val="both"/>
        <w:rPr>
          <w:b/>
          <w:sz w:val="22"/>
          <w:szCs w:val="22"/>
        </w:rPr>
      </w:pPr>
      <w:r w:rsidRPr="00080FDC">
        <w:rPr>
          <w:b/>
          <w:sz w:val="22"/>
          <w:szCs w:val="22"/>
        </w:rPr>
        <w:t>Świadomy, iż zeznanie nieprawdy lub zatajenie prawdy, zgodnie z art. 233 § 1 Kodeksu karnego podlega</w:t>
      </w:r>
      <w:r w:rsidR="00107E71" w:rsidRPr="00107E71">
        <w:rPr>
          <w:b/>
          <w:sz w:val="22"/>
          <w:szCs w:val="22"/>
        </w:rPr>
        <w:t xml:space="preserve"> karze pozbawienia wolności od 6 miesięcy do lat 8</w:t>
      </w:r>
      <w:r w:rsidRPr="00080FDC">
        <w:rPr>
          <w:b/>
          <w:sz w:val="22"/>
          <w:szCs w:val="22"/>
        </w:rPr>
        <w:t>, wiarygodność podanych we wniosku danych potwierdzam własnoręcznym podpisem.</w:t>
      </w:r>
    </w:p>
    <w:p w:rsidR="00CB4D9B" w:rsidRDefault="00CB4D9B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7B4745" w:rsidRDefault="007B4745" w:rsidP="00CB4D9B">
      <w:pPr>
        <w:spacing w:line="276" w:lineRule="auto"/>
        <w:jc w:val="both"/>
        <w:rPr>
          <w:sz w:val="22"/>
          <w:szCs w:val="22"/>
        </w:rPr>
      </w:pPr>
    </w:p>
    <w:p w:rsidR="00D973AE" w:rsidRDefault="00D973AE" w:rsidP="00C26164">
      <w:pPr>
        <w:spacing w:line="360" w:lineRule="auto"/>
        <w:jc w:val="both"/>
        <w:sectPr w:rsidR="00D973AE" w:rsidSect="0006062A">
          <w:footnotePr>
            <w:pos w:val="beneathText"/>
          </w:footnotePr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D973AE" w:rsidRDefault="00D973AE" w:rsidP="00D973AE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73AE" w:rsidRDefault="00D973AE" w:rsidP="00D973AE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………..……………………………</w:t>
      </w:r>
    </w:p>
    <w:p w:rsidR="00D973AE" w:rsidRDefault="00D973AE" w:rsidP="00D973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F8197F">
        <w:rPr>
          <w:i/>
          <w:sz w:val="22"/>
          <w:szCs w:val="22"/>
        </w:rPr>
        <w:t>odpis</w:t>
      </w:r>
      <w:r>
        <w:rPr>
          <w:i/>
          <w:sz w:val="22"/>
          <w:szCs w:val="22"/>
        </w:rPr>
        <w:t xml:space="preserve"> i pieczęć</w:t>
      </w:r>
      <w:r w:rsidRPr="00F819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Pracodawcy  </w:t>
      </w:r>
    </w:p>
    <w:p w:rsidR="00D973AE" w:rsidRDefault="00D973AE" w:rsidP="00D973A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lub osoby uprawnionej do</w:t>
      </w:r>
    </w:p>
    <w:p w:rsidR="00D973AE" w:rsidRDefault="00D973AE" w:rsidP="00D973AE">
      <w:pPr>
        <w:jc w:val="center"/>
        <w:rPr>
          <w:sz w:val="22"/>
          <w:szCs w:val="22"/>
        </w:rPr>
        <w:sectPr w:rsidR="00D973AE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  <w:r>
        <w:rPr>
          <w:i/>
          <w:sz w:val="22"/>
          <w:szCs w:val="22"/>
        </w:rPr>
        <w:t>reprezentowania Pracodawcy)</w:t>
      </w:r>
    </w:p>
    <w:p w:rsidR="00D327B3" w:rsidRDefault="00D327B3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  <w:u w:val="single"/>
        </w:rPr>
      </w:pPr>
    </w:p>
    <w:p w:rsidR="00D973AE" w:rsidRDefault="00D973AE" w:rsidP="00C26164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22"/>
          <w:u w:val="single"/>
        </w:rPr>
        <w:sectPr w:rsidR="00D973AE" w:rsidSect="00D973AE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</w:p>
    <w:p w:rsidR="00D327B3" w:rsidRPr="00161031" w:rsidRDefault="00D327B3" w:rsidP="00C2616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E36F05" w:rsidRDefault="00E36F05" w:rsidP="006E5C84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E36F05" w:rsidSect="00D973AE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29" w:rsidRDefault="000E2B29">
      <w:r>
        <w:separator/>
      </w:r>
    </w:p>
  </w:endnote>
  <w:endnote w:type="continuationSeparator" w:id="0">
    <w:p w:rsidR="000E2B29" w:rsidRDefault="000E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29" w:rsidRDefault="000E2B29">
      <w:r>
        <w:separator/>
      </w:r>
    </w:p>
  </w:footnote>
  <w:footnote w:type="continuationSeparator" w:id="0">
    <w:p w:rsidR="000E2B29" w:rsidRDefault="000E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8EA"/>
    <w:multiLevelType w:val="hybridMultilevel"/>
    <w:tmpl w:val="7DB64AA8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0EC65E4">
      <w:start w:val="1"/>
      <w:numFmt w:val="lowerLetter"/>
      <w:lvlText w:val="%2)"/>
      <w:lvlJc w:val="left"/>
      <w:pPr>
        <w:ind w:left="927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2D3803"/>
    <w:multiLevelType w:val="hybridMultilevel"/>
    <w:tmpl w:val="0C5ECB36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704C"/>
    <w:multiLevelType w:val="hybridMultilevel"/>
    <w:tmpl w:val="DDDCD8E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4"/>
  </w:num>
  <w:num w:numId="5">
    <w:abstractNumId w:val="17"/>
  </w:num>
  <w:num w:numId="6">
    <w:abstractNumId w:val="6"/>
  </w:num>
  <w:num w:numId="7">
    <w:abstractNumId w:val="16"/>
  </w:num>
  <w:num w:numId="8">
    <w:abstractNumId w:val="26"/>
  </w:num>
  <w:num w:numId="9">
    <w:abstractNumId w:val="10"/>
  </w:num>
  <w:num w:numId="10">
    <w:abstractNumId w:val="8"/>
  </w:num>
  <w:num w:numId="11">
    <w:abstractNumId w:val="23"/>
  </w:num>
  <w:num w:numId="12">
    <w:abstractNumId w:val="11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20"/>
  </w:num>
  <w:num w:numId="18">
    <w:abstractNumId w:val="15"/>
  </w:num>
  <w:num w:numId="19">
    <w:abstractNumId w:val="19"/>
  </w:num>
  <w:num w:numId="20">
    <w:abstractNumId w:val="22"/>
  </w:num>
  <w:num w:numId="21">
    <w:abstractNumId w:val="14"/>
  </w:num>
  <w:num w:numId="22">
    <w:abstractNumId w:val="27"/>
  </w:num>
  <w:num w:numId="23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561"/>
    <w:rsid w:val="000049F1"/>
    <w:rsid w:val="00015182"/>
    <w:rsid w:val="00027773"/>
    <w:rsid w:val="0006062A"/>
    <w:rsid w:val="00072969"/>
    <w:rsid w:val="000738BD"/>
    <w:rsid w:val="00080FDC"/>
    <w:rsid w:val="0009439E"/>
    <w:rsid w:val="000A396B"/>
    <w:rsid w:val="000B4229"/>
    <w:rsid w:val="000B5F06"/>
    <w:rsid w:val="000B6E0D"/>
    <w:rsid w:val="000B7846"/>
    <w:rsid w:val="000C68DA"/>
    <w:rsid w:val="000D05F2"/>
    <w:rsid w:val="000E2B29"/>
    <w:rsid w:val="00102BE7"/>
    <w:rsid w:val="0010314E"/>
    <w:rsid w:val="00105010"/>
    <w:rsid w:val="00107E71"/>
    <w:rsid w:val="00112C31"/>
    <w:rsid w:val="00122188"/>
    <w:rsid w:val="001245CC"/>
    <w:rsid w:val="00132FEC"/>
    <w:rsid w:val="00134D11"/>
    <w:rsid w:val="00144C42"/>
    <w:rsid w:val="001503DB"/>
    <w:rsid w:val="00151967"/>
    <w:rsid w:val="00161031"/>
    <w:rsid w:val="00161579"/>
    <w:rsid w:val="001630DB"/>
    <w:rsid w:val="001668B0"/>
    <w:rsid w:val="00173DB7"/>
    <w:rsid w:val="00182732"/>
    <w:rsid w:val="0019084A"/>
    <w:rsid w:val="001B00AC"/>
    <w:rsid w:val="001B0547"/>
    <w:rsid w:val="001C147E"/>
    <w:rsid w:val="001C4B0A"/>
    <w:rsid w:val="001D0C34"/>
    <w:rsid w:val="001D16D0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60C3A"/>
    <w:rsid w:val="00263412"/>
    <w:rsid w:val="00281C19"/>
    <w:rsid w:val="0028589B"/>
    <w:rsid w:val="00293146"/>
    <w:rsid w:val="00294765"/>
    <w:rsid w:val="002A636C"/>
    <w:rsid w:val="002D6D68"/>
    <w:rsid w:val="002D70D0"/>
    <w:rsid w:val="002D7E22"/>
    <w:rsid w:val="002E031A"/>
    <w:rsid w:val="002E3FAB"/>
    <w:rsid w:val="002F3F75"/>
    <w:rsid w:val="0030213B"/>
    <w:rsid w:val="00302466"/>
    <w:rsid w:val="00314D34"/>
    <w:rsid w:val="00350099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1E6F"/>
    <w:rsid w:val="003D463A"/>
    <w:rsid w:val="003E1FEA"/>
    <w:rsid w:val="003E5A73"/>
    <w:rsid w:val="003F343F"/>
    <w:rsid w:val="00403502"/>
    <w:rsid w:val="0041288F"/>
    <w:rsid w:val="00416E1D"/>
    <w:rsid w:val="00417B1C"/>
    <w:rsid w:val="00430949"/>
    <w:rsid w:val="00436ACB"/>
    <w:rsid w:val="00440511"/>
    <w:rsid w:val="004419CC"/>
    <w:rsid w:val="00443D37"/>
    <w:rsid w:val="00445A74"/>
    <w:rsid w:val="00447583"/>
    <w:rsid w:val="0045295A"/>
    <w:rsid w:val="00454821"/>
    <w:rsid w:val="0046251D"/>
    <w:rsid w:val="00483973"/>
    <w:rsid w:val="00484BFE"/>
    <w:rsid w:val="00496A09"/>
    <w:rsid w:val="004A51F7"/>
    <w:rsid w:val="004B5F4C"/>
    <w:rsid w:val="004D5718"/>
    <w:rsid w:val="004E031B"/>
    <w:rsid w:val="004E7588"/>
    <w:rsid w:val="004F0203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531B1"/>
    <w:rsid w:val="005538B5"/>
    <w:rsid w:val="005E2D36"/>
    <w:rsid w:val="005E3568"/>
    <w:rsid w:val="005F1DA1"/>
    <w:rsid w:val="00611B88"/>
    <w:rsid w:val="006130D5"/>
    <w:rsid w:val="0062237A"/>
    <w:rsid w:val="0062719E"/>
    <w:rsid w:val="00640B02"/>
    <w:rsid w:val="00643F67"/>
    <w:rsid w:val="00655F55"/>
    <w:rsid w:val="006620EF"/>
    <w:rsid w:val="00665B36"/>
    <w:rsid w:val="0066772F"/>
    <w:rsid w:val="0067482E"/>
    <w:rsid w:val="00676BBC"/>
    <w:rsid w:val="00677D88"/>
    <w:rsid w:val="006837FE"/>
    <w:rsid w:val="006874D0"/>
    <w:rsid w:val="00696E42"/>
    <w:rsid w:val="006A3DAC"/>
    <w:rsid w:val="006A5030"/>
    <w:rsid w:val="006B17D5"/>
    <w:rsid w:val="006B5056"/>
    <w:rsid w:val="006C4F98"/>
    <w:rsid w:val="006D0A5A"/>
    <w:rsid w:val="006E1869"/>
    <w:rsid w:val="006E2B62"/>
    <w:rsid w:val="006E5C84"/>
    <w:rsid w:val="006F09C7"/>
    <w:rsid w:val="00700E39"/>
    <w:rsid w:val="0070223F"/>
    <w:rsid w:val="007025D6"/>
    <w:rsid w:val="00703FBB"/>
    <w:rsid w:val="00704A67"/>
    <w:rsid w:val="007054F7"/>
    <w:rsid w:val="0070608F"/>
    <w:rsid w:val="00724951"/>
    <w:rsid w:val="00732EEE"/>
    <w:rsid w:val="007416D8"/>
    <w:rsid w:val="00747962"/>
    <w:rsid w:val="00751C49"/>
    <w:rsid w:val="00763B61"/>
    <w:rsid w:val="00767987"/>
    <w:rsid w:val="00770268"/>
    <w:rsid w:val="0077069C"/>
    <w:rsid w:val="00770990"/>
    <w:rsid w:val="00771B14"/>
    <w:rsid w:val="00774106"/>
    <w:rsid w:val="007827FC"/>
    <w:rsid w:val="00793B88"/>
    <w:rsid w:val="007A1CAF"/>
    <w:rsid w:val="007B4745"/>
    <w:rsid w:val="007D58F5"/>
    <w:rsid w:val="007D5B45"/>
    <w:rsid w:val="007D6565"/>
    <w:rsid w:val="007E267F"/>
    <w:rsid w:val="007E5EFF"/>
    <w:rsid w:val="0080362F"/>
    <w:rsid w:val="00803D26"/>
    <w:rsid w:val="008045FB"/>
    <w:rsid w:val="00810BD5"/>
    <w:rsid w:val="00810D0B"/>
    <w:rsid w:val="00810EF9"/>
    <w:rsid w:val="008126B1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C22BB"/>
    <w:rsid w:val="008D0F29"/>
    <w:rsid w:val="008D19F7"/>
    <w:rsid w:val="008F4356"/>
    <w:rsid w:val="009028B2"/>
    <w:rsid w:val="009060E3"/>
    <w:rsid w:val="00906674"/>
    <w:rsid w:val="0090685C"/>
    <w:rsid w:val="00912C1F"/>
    <w:rsid w:val="009176B3"/>
    <w:rsid w:val="00924B5D"/>
    <w:rsid w:val="0093099D"/>
    <w:rsid w:val="00932740"/>
    <w:rsid w:val="009331C9"/>
    <w:rsid w:val="00935C78"/>
    <w:rsid w:val="0095064F"/>
    <w:rsid w:val="00954C93"/>
    <w:rsid w:val="00962C50"/>
    <w:rsid w:val="00963398"/>
    <w:rsid w:val="00970BCD"/>
    <w:rsid w:val="009754BD"/>
    <w:rsid w:val="009913E4"/>
    <w:rsid w:val="0099782C"/>
    <w:rsid w:val="009A2B9A"/>
    <w:rsid w:val="009C272C"/>
    <w:rsid w:val="009D3806"/>
    <w:rsid w:val="009D60A4"/>
    <w:rsid w:val="009D726B"/>
    <w:rsid w:val="009E217B"/>
    <w:rsid w:val="00A03EC5"/>
    <w:rsid w:val="00A115C7"/>
    <w:rsid w:val="00A17381"/>
    <w:rsid w:val="00A20673"/>
    <w:rsid w:val="00A3348E"/>
    <w:rsid w:val="00A34AE5"/>
    <w:rsid w:val="00A36C15"/>
    <w:rsid w:val="00A41BBF"/>
    <w:rsid w:val="00A421AF"/>
    <w:rsid w:val="00A4347A"/>
    <w:rsid w:val="00A43A58"/>
    <w:rsid w:val="00A50740"/>
    <w:rsid w:val="00A50F70"/>
    <w:rsid w:val="00A54F05"/>
    <w:rsid w:val="00A560E7"/>
    <w:rsid w:val="00A72B13"/>
    <w:rsid w:val="00A8003D"/>
    <w:rsid w:val="00A814C6"/>
    <w:rsid w:val="00A820BA"/>
    <w:rsid w:val="00A84D92"/>
    <w:rsid w:val="00A87561"/>
    <w:rsid w:val="00A928D7"/>
    <w:rsid w:val="00A95D79"/>
    <w:rsid w:val="00AD1C45"/>
    <w:rsid w:val="00AE144D"/>
    <w:rsid w:val="00AE24E3"/>
    <w:rsid w:val="00AE401E"/>
    <w:rsid w:val="00B01F17"/>
    <w:rsid w:val="00B16853"/>
    <w:rsid w:val="00B1706D"/>
    <w:rsid w:val="00B239A7"/>
    <w:rsid w:val="00B30919"/>
    <w:rsid w:val="00B36469"/>
    <w:rsid w:val="00B46743"/>
    <w:rsid w:val="00B530FB"/>
    <w:rsid w:val="00B53C5E"/>
    <w:rsid w:val="00B54C8A"/>
    <w:rsid w:val="00B809C2"/>
    <w:rsid w:val="00B80B54"/>
    <w:rsid w:val="00B81D23"/>
    <w:rsid w:val="00B83085"/>
    <w:rsid w:val="00B869FB"/>
    <w:rsid w:val="00B975AD"/>
    <w:rsid w:val="00BA16AB"/>
    <w:rsid w:val="00BB155D"/>
    <w:rsid w:val="00BC22EF"/>
    <w:rsid w:val="00BC254E"/>
    <w:rsid w:val="00BC3BFC"/>
    <w:rsid w:val="00BC4B30"/>
    <w:rsid w:val="00BC5C0E"/>
    <w:rsid w:val="00BE0DB1"/>
    <w:rsid w:val="00BE1740"/>
    <w:rsid w:val="00BE6CD2"/>
    <w:rsid w:val="00BF4A03"/>
    <w:rsid w:val="00C14E9E"/>
    <w:rsid w:val="00C2061C"/>
    <w:rsid w:val="00C20FC9"/>
    <w:rsid w:val="00C25C83"/>
    <w:rsid w:val="00C26164"/>
    <w:rsid w:val="00C312B3"/>
    <w:rsid w:val="00C56BDE"/>
    <w:rsid w:val="00C6252B"/>
    <w:rsid w:val="00C729F3"/>
    <w:rsid w:val="00C75ED7"/>
    <w:rsid w:val="00C777B3"/>
    <w:rsid w:val="00C80678"/>
    <w:rsid w:val="00C82955"/>
    <w:rsid w:val="00C936FB"/>
    <w:rsid w:val="00CA1313"/>
    <w:rsid w:val="00CA3C53"/>
    <w:rsid w:val="00CA5F94"/>
    <w:rsid w:val="00CA7CFC"/>
    <w:rsid w:val="00CB2E17"/>
    <w:rsid w:val="00CB3127"/>
    <w:rsid w:val="00CB4D9B"/>
    <w:rsid w:val="00CC24CD"/>
    <w:rsid w:val="00CC4167"/>
    <w:rsid w:val="00CC5FA0"/>
    <w:rsid w:val="00CC66A7"/>
    <w:rsid w:val="00CD0C4D"/>
    <w:rsid w:val="00CD1EF7"/>
    <w:rsid w:val="00CD7FF3"/>
    <w:rsid w:val="00CE45C2"/>
    <w:rsid w:val="00CE45F5"/>
    <w:rsid w:val="00CF6005"/>
    <w:rsid w:val="00D01242"/>
    <w:rsid w:val="00D03ED0"/>
    <w:rsid w:val="00D05191"/>
    <w:rsid w:val="00D139DD"/>
    <w:rsid w:val="00D14234"/>
    <w:rsid w:val="00D14A50"/>
    <w:rsid w:val="00D158B0"/>
    <w:rsid w:val="00D2573F"/>
    <w:rsid w:val="00D31B9C"/>
    <w:rsid w:val="00D327B3"/>
    <w:rsid w:val="00D425EB"/>
    <w:rsid w:val="00D45D14"/>
    <w:rsid w:val="00D61A6E"/>
    <w:rsid w:val="00D74D7D"/>
    <w:rsid w:val="00D81A49"/>
    <w:rsid w:val="00D87885"/>
    <w:rsid w:val="00D92359"/>
    <w:rsid w:val="00D95A3E"/>
    <w:rsid w:val="00D973AE"/>
    <w:rsid w:val="00DA0625"/>
    <w:rsid w:val="00DA2304"/>
    <w:rsid w:val="00DB24D6"/>
    <w:rsid w:val="00DC581F"/>
    <w:rsid w:val="00DC58CC"/>
    <w:rsid w:val="00DD374C"/>
    <w:rsid w:val="00DD4EB7"/>
    <w:rsid w:val="00DD50A4"/>
    <w:rsid w:val="00DE2962"/>
    <w:rsid w:val="00E01B55"/>
    <w:rsid w:val="00E17A25"/>
    <w:rsid w:val="00E22572"/>
    <w:rsid w:val="00E23E66"/>
    <w:rsid w:val="00E27395"/>
    <w:rsid w:val="00E36F05"/>
    <w:rsid w:val="00E50867"/>
    <w:rsid w:val="00E54295"/>
    <w:rsid w:val="00E56D93"/>
    <w:rsid w:val="00E57F81"/>
    <w:rsid w:val="00E70B4A"/>
    <w:rsid w:val="00E74DF4"/>
    <w:rsid w:val="00E96EEC"/>
    <w:rsid w:val="00EA5A08"/>
    <w:rsid w:val="00EC1EE8"/>
    <w:rsid w:val="00ED0D67"/>
    <w:rsid w:val="00EE5DD4"/>
    <w:rsid w:val="00EE7E99"/>
    <w:rsid w:val="00F06415"/>
    <w:rsid w:val="00F10244"/>
    <w:rsid w:val="00F15147"/>
    <w:rsid w:val="00F20B18"/>
    <w:rsid w:val="00F22BCF"/>
    <w:rsid w:val="00F23FE1"/>
    <w:rsid w:val="00F41252"/>
    <w:rsid w:val="00F43161"/>
    <w:rsid w:val="00F457E2"/>
    <w:rsid w:val="00F476A8"/>
    <w:rsid w:val="00F51228"/>
    <w:rsid w:val="00F52447"/>
    <w:rsid w:val="00F53199"/>
    <w:rsid w:val="00F5760E"/>
    <w:rsid w:val="00F60F10"/>
    <w:rsid w:val="00F628EC"/>
    <w:rsid w:val="00F767CC"/>
    <w:rsid w:val="00F8197F"/>
    <w:rsid w:val="00F82734"/>
    <w:rsid w:val="00F901A5"/>
    <w:rsid w:val="00F909FC"/>
    <w:rsid w:val="00FB070A"/>
    <w:rsid w:val="00FC03BC"/>
    <w:rsid w:val="00FD071A"/>
    <w:rsid w:val="00FD0F1F"/>
    <w:rsid w:val="00FD73B3"/>
    <w:rsid w:val="00FE594A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1E27-522B-421C-9258-2A760733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Monika_K</cp:lastModifiedBy>
  <cp:revision>2</cp:revision>
  <cp:lastPrinted>2017-01-20T09:01:00Z</cp:lastPrinted>
  <dcterms:created xsi:type="dcterms:W3CDTF">2017-04-12T10:32:00Z</dcterms:created>
  <dcterms:modified xsi:type="dcterms:W3CDTF">2017-04-12T10:32:00Z</dcterms:modified>
</cp:coreProperties>
</file>